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E776B" w14:textId="77777777" w:rsidR="00EB6266" w:rsidRDefault="00EB6266">
      <w:pPr>
        <w:pStyle w:val="BodyText"/>
        <w:rPr>
          <w:rFonts w:ascii="Times New Roman"/>
          <w:sz w:val="33"/>
        </w:rPr>
      </w:pPr>
    </w:p>
    <w:p w14:paraId="6CB82C52" w14:textId="77777777" w:rsidR="00EB6266" w:rsidRDefault="00EB6266">
      <w:pPr>
        <w:pStyle w:val="BodyText"/>
        <w:rPr>
          <w:rFonts w:ascii="Times New Roman"/>
          <w:sz w:val="33"/>
        </w:rPr>
      </w:pPr>
    </w:p>
    <w:p w14:paraId="708927B8" w14:textId="77777777" w:rsidR="00EB6266" w:rsidRDefault="00EB6266">
      <w:pPr>
        <w:pStyle w:val="BodyText"/>
        <w:rPr>
          <w:rFonts w:ascii="Times New Roman"/>
          <w:sz w:val="33"/>
        </w:rPr>
      </w:pPr>
    </w:p>
    <w:p w14:paraId="58C5A744" w14:textId="77777777" w:rsidR="00EB6266" w:rsidRDefault="00EB6266">
      <w:pPr>
        <w:pStyle w:val="BodyText"/>
        <w:rPr>
          <w:rFonts w:ascii="Times New Roman"/>
          <w:sz w:val="33"/>
        </w:rPr>
      </w:pPr>
    </w:p>
    <w:p w14:paraId="31AECB6C" w14:textId="77777777" w:rsidR="00EB6266" w:rsidRDefault="00EB6266">
      <w:pPr>
        <w:pStyle w:val="BodyText"/>
        <w:rPr>
          <w:rFonts w:ascii="Times New Roman"/>
          <w:sz w:val="33"/>
        </w:rPr>
      </w:pPr>
    </w:p>
    <w:p w14:paraId="19BEC168" w14:textId="77777777" w:rsidR="00EB6266" w:rsidRDefault="00EB6266">
      <w:pPr>
        <w:pStyle w:val="BodyText"/>
        <w:rPr>
          <w:rFonts w:ascii="Times New Roman"/>
          <w:sz w:val="33"/>
        </w:rPr>
      </w:pPr>
    </w:p>
    <w:p w14:paraId="460E7E16" w14:textId="77777777" w:rsidR="00EB6266" w:rsidRDefault="00EB6266">
      <w:pPr>
        <w:pStyle w:val="BodyText"/>
        <w:rPr>
          <w:rFonts w:ascii="Times New Roman"/>
          <w:sz w:val="33"/>
        </w:rPr>
      </w:pPr>
    </w:p>
    <w:p w14:paraId="3507DA86" w14:textId="77777777" w:rsidR="00EB6266" w:rsidRDefault="00EB6266">
      <w:pPr>
        <w:pStyle w:val="BodyText"/>
        <w:rPr>
          <w:rFonts w:ascii="Times New Roman"/>
          <w:sz w:val="33"/>
        </w:rPr>
      </w:pPr>
    </w:p>
    <w:p w14:paraId="095719EE" w14:textId="77777777" w:rsidR="00EB6266" w:rsidRDefault="00EB6266">
      <w:pPr>
        <w:pStyle w:val="BodyText"/>
        <w:rPr>
          <w:rFonts w:ascii="Times New Roman"/>
          <w:sz w:val="33"/>
        </w:rPr>
      </w:pPr>
    </w:p>
    <w:p w14:paraId="6D8A6B5E" w14:textId="77777777" w:rsidR="00EB6266" w:rsidRDefault="00EB6266">
      <w:pPr>
        <w:pStyle w:val="BodyText"/>
        <w:rPr>
          <w:rFonts w:ascii="Times New Roman"/>
          <w:sz w:val="33"/>
        </w:rPr>
      </w:pPr>
    </w:p>
    <w:p w14:paraId="7245DFEB" w14:textId="77777777" w:rsidR="00EB6266" w:rsidRDefault="00EB6266">
      <w:pPr>
        <w:pStyle w:val="BodyText"/>
        <w:spacing w:before="107"/>
        <w:rPr>
          <w:rFonts w:ascii="Times New Roman"/>
          <w:sz w:val="33"/>
        </w:rPr>
      </w:pPr>
    </w:p>
    <w:p w14:paraId="7DAC346D" w14:textId="77777777" w:rsidR="00EB6266" w:rsidRDefault="00785B98">
      <w:pPr>
        <w:pStyle w:val="Title"/>
        <w:spacing w:before="1" w:line="249" w:lineRule="auto"/>
        <w:ind w:firstLine="1983"/>
      </w:pPr>
      <w:r>
        <w:rPr>
          <w:w w:val="125"/>
        </w:rPr>
        <w:t>PROCEDURĂ OPERAȚIONALĂ ACUMULAREA,</w:t>
      </w:r>
      <w:r>
        <w:rPr>
          <w:spacing w:val="-32"/>
          <w:w w:val="125"/>
        </w:rPr>
        <w:t xml:space="preserve"> </w:t>
      </w:r>
      <w:r>
        <w:rPr>
          <w:w w:val="125"/>
        </w:rPr>
        <w:t>RECUNOAȘTEREA</w:t>
      </w:r>
      <w:r>
        <w:rPr>
          <w:spacing w:val="-31"/>
          <w:w w:val="125"/>
        </w:rPr>
        <w:t xml:space="preserve"> </w:t>
      </w:r>
      <w:r>
        <w:rPr>
          <w:w w:val="125"/>
        </w:rPr>
        <w:t>ȘI</w:t>
      </w:r>
      <w:r>
        <w:rPr>
          <w:spacing w:val="-31"/>
          <w:w w:val="125"/>
        </w:rPr>
        <w:t xml:space="preserve"> </w:t>
      </w:r>
      <w:r>
        <w:rPr>
          <w:w w:val="125"/>
        </w:rPr>
        <w:t>ECHIVALAREA</w:t>
      </w:r>
    </w:p>
    <w:p w14:paraId="526435C1" w14:textId="77777777" w:rsidR="00EB6266" w:rsidRDefault="00785B98">
      <w:pPr>
        <w:pStyle w:val="Title"/>
        <w:spacing w:line="382" w:lineRule="exact"/>
        <w:ind w:left="1028"/>
      </w:pPr>
      <w:r>
        <w:rPr>
          <w:w w:val="120"/>
        </w:rPr>
        <w:t>CREDITELOR</w:t>
      </w:r>
      <w:r>
        <w:rPr>
          <w:spacing w:val="75"/>
          <w:w w:val="120"/>
        </w:rPr>
        <w:t xml:space="preserve"> </w:t>
      </w:r>
      <w:r>
        <w:rPr>
          <w:w w:val="120"/>
        </w:rPr>
        <w:t>PROFESIONALE</w:t>
      </w:r>
      <w:r>
        <w:rPr>
          <w:spacing w:val="75"/>
          <w:w w:val="120"/>
        </w:rPr>
        <w:t xml:space="preserve"> </w:t>
      </w:r>
      <w:r>
        <w:rPr>
          <w:spacing w:val="-2"/>
          <w:w w:val="120"/>
        </w:rPr>
        <w:t>TRANSFERABILE</w:t>
      </w:r>
    </w:p>
    <w:p w14:paraId="696F0633" w14:textId="77777777" w:rsidR="00EB6266" w:rsidRDefault="00EB6266">
      <w:pPr>
        <w:jc w:val="center"/>
        <w:sectPr w:rsidR="00EB6266">
          <w:headerReference w:type="default" r:id="rId7"/>
          <w:footerReference w:type="default" r:id="rId8"/>
          <w:type w:val="continuous"/>
          <w:pgSz w:w="11900" w:h="16840"/>
          <w:pgMar w:top="2580" w:right="620" w:bottom="280" w:left="660" w:header="799" w:footer="0" w:gutter="0"/>
          <w:pgNumType w:start="1"/>
          <w:cols w:space="720"/>
        </w:sectPr>
      </w:pPr>
    </w:p>
    <w:p w14:paraId="634DD19B" w14:textId="77777777" w:rsidR="00EB6266" w:rsidRDefault="00785B98">
      <w:pPr>
        <w:pStyle w:val="Heading1"/>
        <w:numPr>
          <w:ilvl w:val="0"/>
          <w:numId w:val="3"/>
        </w:numPr>
        <w:tabs>
          <w:tab w:val="left" w:pos="498"/>
        </w:tabs>
        <w:spacing w:before="118" w:line="252" w:lineRule="auto"/>
        <w:ind w:right="637" w:firstLine="0"/>
      </w:pPr>
      <w:bookmarkStart w:id="1" w:name="_TOC_250023"/>
      <w:bookmarkEnd w:id="1"/>
      <w:r>
        <w:rPr>
          <w:w w:val="120"/>
        </w:rPr>
        <w:lastRenderedPageBreak/>
        <w:t>Lista responsabililor cu elaborarea, verificarea şi aprobarea ediţiei sau, după caz, a reviziei în cadrul ediţiei procedurii</w:t>
      </w:r>
    </w:p>
    <w:p w14:paraId="3B6F038C" w14:textId="77777777" w:rsidR="00EB6266" w:rsidRDefault="00EB6266">
      <w:pPr>
        <w:pStyle w:val="BodyText"/>
        <w:spacing w:before="5"/>
        <w:rPr>
          <w:b/>
        </w:rPr>
      </w:pP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0"/>
        <w:gridCol w:w="3757"/>
        <w:gridCol w:w="1884"/>
        <w:gridCol w:w="1687"/>
        <w:gridCol w:w="1338"/>
        <w:gridCol w:w="1151"/>
      </w:tblGrid>
      <w:tr w:rsidR="00EB6266" w14:paraId="06615CCF" w14:textId="77777777" w:rsidTr="00FB19F8">
        <w:trPr>
          <w:trHeight w:val="497"/>
        </w:trPr>
        <w:tc>
          <w:tcPr>
            <w:tcW w:w="460" w:type="dxa"/>
          </w:tcPr>
          <w:p w14:paraId="2CE7DC57" w14:textId="77777777" w:rsidR="00EB6266" w:rsidRDefault="00785B98">
            <w:pPr>
              <w:pStyle w:val="TableParagraph"/>
              <w:spacing w:line="256" w:lineRule="auto"/>
              <w:ind w:left="55" w:firstLine="31"/>
              <w:rPr>
                <w:b/>
                <w:sz w:val="16"/>
              </w:rPr>
            </w:pPr>
            <w:r>
              <w:rPr>
                <w:b/>
                <w:spacing w:val="-4"/>
                <w:w w:val="120"/>
                <w:sz w:val="16"/>
              </w:rPr>
              <w:t>Nr. Ctr.</w:t>
            </w:r>
          </w:p>
        </w:tc>
        <w:tc>
          <w:tcPr>
            <w:tcW w:w="3757" w:type="dxa"/>
          </w:tcPr>
          <w:p w14:paraId="55FCBE36" w14:textId="77777777" w:rsidR="00EB6266" w:rsidRDefault="00785B98">
            <w:pPr>
              <w:pStyle w:val="TableParagraph"/>
              <w:spacing w:line="256" w:lineRule="auto"/>
              <w:ind w:left="1301" w:hanging="895"/>
              <w:rPr>
                <w:b/>
                <w:sz w:val="16"/>
              </w:rPr>
            </w:pPr>
            <w:r>
              <w:rPr>
                <w:b/>
                <w:w w:val="125"/>
                <w:sz w:val="16"/>
              </w:rPr>
              <w:t>Elemente</w:t>
            </w:r>
            <w:r>
              <w:rPr>
                <w:b/>
                <w:spacing w:val="-13"/>
                <w:w w:val="125"/>
                <w:sz w:val="16"/>
              </w:rPr>
              <w:t xml:space="preserve"> </w:t>
            </w:r>
            <w:r>
              <w:rPr>
                <w:b/>
                <w:w w:val="125"/>
                <w:sz w:val="16"/>
              </w:rPr>
              <w:t>privind</w:t>
            </w:r>
            <w:r>
              <w:rPr>
                <w:b/>
                <w:spacing w:val="-12"/>
                <w:w w:val="125"/>
                <w:sz w:val="16"/>
              </w:rPr>
              <w:t xml:space="preserve"> </w:t>
            </w:r>
            <w:r>
              <w:rPr>
                <w:b/>
                <w:w w:val="125"/>
                <w:sz w:val="16"/>
              </w:rPr>
              <w:t xml:space="preserve">responsabilii/ </w:t>
            </w:r>
            <w:r>
              <w:rPr>
                <w:b/>
                <w:spacing w:val="-2"/>
                <w:w w:val="125"/>
                <w:sz w:val="16"/>
              </w:rPr>
              <w:t>operaţiunea</w:t>
            </w:r>
          </w:p>
        </w:tc>
        <w:tc>
          <w:tcPr>
            <w:tcW w:w="1884" w:type="dxa"/>
          </w:tcPr>
          <w:p w14:paraId="5C19F7D4" w14:textId="77777777" w:rsidR="00EB6266" w:rsidRDefault="00785B98">
            <w:pPr>
              <w:pStyle w:val="TableParagraph"/>
              <w:spacing w:line="256" w:lineRule="auto"/>
              <w:ind w:left="432" w:firstLine="41"/>
              <w:rPr>
                <w:b/>
                <w:sz w:val="16"/>
              </w:rPr>
            </w:pPr>
            <w:r>
              <w:rPr>
                <w:b/>
                <w:w w:val="125"/>
                <w:sz w:val="16"/>
              </w:rPr>
              <w:t xml:space="preserve">Numele şi </w:t>
            </w:r>
            <w:r>
              <w:rPr>
                <w:b/>
                <w:spacing w:val="-2"/>
                <w:w w:val="125"/>
                <w:sz w:val="16"/>
              </w:rPr>
              <w:t>prenumele</w:t>
            </w:r>
          </w:p>
        </w:tc>
        <w:tc>
          <w:tcPr>
            <w:tcW w:w="1687" w:type="dxa"/>
          </w:tcPr>
          <w:p w14:paraId="6B457487" w14:textId="77777777" w:rsidR="00EB6266" w:rsidRDefault="00785B98">
            <w:pPr>
              <w:pStyle w:val="TableParagraph"/>
              <w:spacing w:before="151"/>
              <w:ind w:left="678"/>
              <w:rPr>
                <w:b/>
                <w:sz w:val="16"/>
              </w:rPr>
            </w:pPr>
            <w:r>
              <w:rPr>
                <w:b/>
                <w:spacing w:val="-2"/>
                <w:w w:val="125"/>
                <w:sz w:val="16"/>
              </w:rPr>
              <w:t>Funcţia</w:t>
            </w:r>
          </w:p>
        </w:tc>
        <w:tc>
          <w:tcPr>
            <w:tcW w:w="1338" w:type="dxa"/>
          </w:tcPr>
          <w:p w14:paraId="62944A30" w14:textId="77777777" w:rsidR="00EB6266" w:rsidRDefault="00785B98">
            <w:pPr>
              <w:pStyle w:val="TableParagraph"/>
              <w:spacing w:before="151"/>
              <w:ind w:left="11" w:right="6"/>
              <w:jc w:val="center"/>
              <w:rPr>
                <w:b/>
                <w:sz w:val="16"/>
              </w:rPr>
            </w:pPr>
            <w:r>
              <w:rPr>
                <w:b/>
                <w:spacing w:val="-4"/>
                <w:w w:val="130"/>
                <w:sz w:val="16"/>
              </w:rPr>
              <w:t>Data</w:t>
            </w:r>
          </w:p>
        </w:tc>
        <w:tc>
          <w:tcPr>
            <w:tcW w:w="1151" w:type="dxa"/>
          </w:tcPr>
          <w:p w14:paraId="6DEF0A0C" w14:textId="77777777" w:rsidR="00EB6266" w:rsidRDefault="00785B98">
            <w:pPr>
              <w:pStyle w:val="TableParagraph"/>
              <w:spacing w:before="151"/>
              <w:ind w:left="16" w:right="7"/>
              <w:jc w:val="center"/>
              <w:rPr>
                <w:b/>
                <w:sz w:val="16"/>
              </w:rPr>
            </w:pPr>
            <w:r>
              <w:rPr>
                <w:b/>
                <w:spacing w:val="-2"/>
                <w:w w:val="130"/>
                <w:sz w:val="16"/>
              </w:rPr>
              <w:t>Semnătura</w:t>
            </w:r>
          </w:p>
        </w:tc>
      </w:tr>
      <w:tr w:rsidR="00EB6266" w14:paraId="44FF68F4" w14:textId="77777777" w:rsidTr="00FB19F8">
        <w:trPr>
          <w:trHeight w:val="298"/>
        </w:trPr>
        <w:tc>
          <w:tcPr>
            <w:tcW w:w="460" w:type="dxa"/>
          </w:tcPr>
          <w:p w14:paraId="60321AC8" w14:textId="77777777" w:rsidR="00EB6266" w:rsidRDefault="00785B98">
            <w:pPr>
              <w:pStyle w:val="TableParagraph"/>
              <w:ind w:left="12"/>
              <w:jc w:val="center"/>
              <w:rPr>
                <w:b/>
                <w:sz w:val="16"/>
              </w:rPr>
            </w:pPr>
            <w:r>
              <w:rPr>
                <w:b/>
                <w:spacing w:val="-10"/>
                <w:w w:val="125"/>
                <w:sz w:val="16"/>
              </w:rPr>
              <w:t>0</w:t>
            </w:r>
          </w:p>
        </w:tc>
        <w:tc>
          <w:tcPr>
            <w:tcW w:w="3757" w:type="dxa"/>
          </w:tcPr>
          <w:p w14:paraId="7D3A6396" w14:textId="77777777" w:rsidR="00EB6266" w:rsidRDefault="00785B98">
            <w:pPr>
              <w:pStyle w:val="TableParagraph"/>
              <w:ind w:left="12"/>
              <w:jc w:val="center"/>
              <w:rPr>
                <w:b/>
                <w:sz w:val="16"/>
              </w:rPr>
            </w:pPr>
            <w:r>
              <w:rPr>
                <w:b/>
                <w:spacing w:val="-10"/>
                <w:w w:val="125"/>
                <w:sz w:val="16"/>
              </w:rPr>
              <w:t>1</w:t>
            </w:r>
          </w:p>
        </w:tc>
        <w:tc>
          <w:tcPr>
            <w:tcW w:w="1884" w:type="dxa"/>
          </w:tcPr>
          <w:p w14:paraId="440B7823" w14:textId="77777777" w:rsidR="00EB6266" w:rsidRDefault="00785B98">
            <w:pPr>
              <w:pStyle w:val="TableParagraph"/>
              <w:ind w:left="12"/>
              <w:jc w:val="center"/>
              <w:rPr>
                <w:b/>
                <w:sz w:val="16"/>
              </w:rPr>
            </w:pPr>
            <w:r>
              <w:rPr>
                <w:b/>
                <w:spacing w:val="-10"/>
                <w:w w:val="125"/>
                <w:sz w:val="16"/>
              </w:rPr>
              <w:t>2</w:t>
            </w:r>
          </w:p>
        </w:tc>
        <w:tc>
          <w:tcPr>
            <w:tcW w:w="1687" w:type="dxa"/>
          </w:tcPr>
          <w:p w14:paraId="070CC04B" w14:textId="77777777" w:rsidR="00EB6266" w:rsidRDefault="00785B98">
            <w:pPr>
              <w:pStyle w:val="TableParagraph"/>
              <w:ind w:left="12"/>
              <w:jc w:val="center"/>
              <w:rPr>
                <w:b/>
                <w:sz w:val="16"/>
              </w:rPr>
            </w:pPr>
            <w:r>
              <w:rPr>
                <w:b/>
                <w:spacing w:val="-10"/>
                <w:w w:val="125"/>
                <w:sz w:val="16"/>
              </w:rPr>
              <w:t>3</w:t>
            </w:r>
          </w:p>
        </w:tc>
        <w:tc>
          <w:tcPr>
            <w:tcW w:w="1338" w:type="dxa"/>
          </w:tcPr>
          <w:p w14:paraId="0F39AE1A" w14:textId="77777777" w:rsidR="00EB6266" w:rsidRDefault="00785B98">
            <w:pPr>
              <w:pStyle w:val="TableParagraph"/>
              <w:ind w:left="11"/>
              <w:jc w:val="center"/>
              <w:rPr>
                <w:b/>
                <w:sz w:val="16"/>
              </w:rPr>
            </w:pPr>
            <w:r>
              <w:rPr>
                <w:b/>
                <w:spacing w:val="-10"/>
                <w:w w:val="125"/>
                <w:sz w:val="16"/>
              </w:rPr>
              <w:t>4</w:t>
            </w:r>
          </w:p>
        </w:tc>
        <w:tc>
          <w:tcPr>
            <w:tcW w:w="1151" w:type="dxa"/>
          </w:tcPr>
          <w:p w14:paraId="32D8DF68" w14:textId="77777777" w:rsidR="00EB6266" w:rsidRDefault="00785B98">
            <w:pPr>
              <w:pStyle w:val="TableParagraph"/>
              <w:ind w:left="16" w:right="5"/>
              <w:jc w:val="center"/>
              <w:rPr>
                <w:b/>
                <w:sz w:val="16"/>
              </w:rPr>
            </w:pPr>
            <w:r>
              <w:rPr>
                <w:b/>
                <w:spacing w:val="-10"/>
                <w:w w:val="125"/>
                <w:sz w:val="16"/>
              </w:rPr>
              <w:t>5</w:t>
            </w:r>
          </w:p>
        </w:tc>
      </w:tr>
      <w:tr w:rsidR="00EB6266" w14:paraId="4AE0623D" w14:textId="77777777" w:rsidTr="00FB19F8">
        <w:trPr>
          <w:trHeight w:val="497"/>
        </w:trPr>
        <w:tc>
          <w:tcPr>
            <w:tcW w:w="460" w:type="dxa"/>
          </w:tcPr>
          <w:p w14:paraId="156A401F" w14:textId="77777777" w:rsidR="00EB6266" w:rsidRDefault="00785B98">
            <w:pPr>
              <w:pStyle w:val="TableParagraph"/>
              <w:spacing w:before="151"/>
              <w:ind w:left="55"/>
              <w:rPr>
                <w:sz w:val="16"/>
              </w:rPr>
            </w:pPr>
            <w:r>
              <w:rPr>
                <w:spacing w:val="-5"/>
                <w:w w:val="110"/>
                <w:sz w:val="16"/>
              </w:rPr>
              <w:t>1.</w:t>
            </w:r>
          </w:p>
        </w:tc>
        <w:tc>
          <w:tcPr>
            <w:tcW w:w="3757" w:type="dxa"/>
          </w:tcPr>
          <w:p w14:paraId="282A92D2" w14:textId="77777777" w:rsidR="00EB6266" w:rsidRDefault="00785B98">
            <w:pPr>
              <w:pStyle w:val="TableParagraph"/>
              <w:spacing w:before="151"/>
              <w:ind w:left="55"/>
              <w:rPr>
                <w:sz w:val="16"/>
              </w:rPr>
            </w:pPr>
            <w:r>
              <w:rPr>
                <w:spacing w:val="-2"/>
                <w:w w:val="115"/>
                <w:sz w:val="16"/>
              </w:rPr>
              <w:t>Elaborat</w:t>
            </w:r>
          </w:p>
        </w:tc>
        <w:tc>
          <w:tcPr>
            <w:tcW w:w="1884" w:type="dxa"/>
          </w:tcPr>
          <w:p w14:paraId="044F468D" w14:textId="506C762D" w:rsidR="00EB6266" w:rsidRDefault="00070957">
            <w:pPr>
              <w:pStyle w:val="TableParagraph"/>
              <w:spacing w:before="151"/>
              <w:ind w:left="55"/>
              <w:rPr>
                <w:sz w:val="16"/>
              </w:rPr>
            </w:pPr>
            <w:r>
              <w:rPr>
                <w:sz w:val="16"/>
              </w:rPr>
              <w:t>Moroșan Birău Oana</w:t>
            </w:r>
          </w:p>
        </w:tc>
        <w:tc>
          <w:tcPr>
            <w:tcW w:w="1687" w:type="dxa"/>
          </w:tcPr>
          <w:p w14:paraId="705254E7" w14:textId="03737AC1" w:rsidR="00EB6266" w:rsidRDefault="00FB19F8">
            <w:pPr>
              <w:pStyle w:val="TableParagraph"/>
              <w:spacing w:before="151"/>
              <w:ind w:left="55"/>
              <w:rPr>
                <w:sz w:val="16"/>
              </w:rPr>
            </w:pPr>
            <w:r>
              <w:rPr>
                <w:sz w:val="16"/>
              </w:rPr>
              <w:t xml:space="preserve">Membru </w:t>
            </w:r>
            <w:r w:rsidR="00070957">
              <w:rPr>
                <w:sz w:val="16"/>
              </w:rPr>
              <w:t>CEAC</w:t>
            </w:r>
          </w:p>
        </w:tc>
        <w:tc>
          <w:tcPr>
            <w:tcW w:w="1338" w:type="dxa"/>
          </w:tcPr>
          <w:p w14:paraId="21901F46" w14:textId="0186014A" w:rsidR="00EB6266" w:rsidRDefault="00FB19F8" w:rsidP="00FB19F8">
            <w:pPr>
              <w:pStyle w:val="TableParagraph"/>
              <w:spacing w:before="13"/>
              <w:ind w:left="55"/>
              <w:jc w:val="center"/>
              <w:rPr>
                <w:sz w:val="16"/>
              </w:rPr>
            </w:pPr>
            <w:r>
              <w:rPr>
                <w:sz w:val="16"/>
              </w:rPr>
              <w:t>09.09.2024</w:t>
            </w:r>
          </w:p>
        </w:tc>
        <w:tc>
          <w:tcPr>
            <w:tcW w:w="1151" w:type="dxa"/>
          </w:tcPr>
          <w:p w14:paraId="310C95ED" w14:textId="77777777" w:rsidR="00EB6266" w:rsidRDefault="00EB6266">
            <w:pPr>
              <w:pStyle w:val="TableParagraph"/>
              <w:spacing w:before="0"/>
              <w:rPr>
                <w:rFonts w:ascii="Times New Roman"/>
                <w:sz w:val="18"/>
              </w:rPr>
            </w:pPr>
          </w:p>
        </w:tc>
      </w:tr>
      <w:tr w:rsidR="00FB19F8" w14:paraId="6112FF54" w14:textId="77777777" w:rsidTr="00FB19F8">
        <w:trPr>
          <w:trHeight w:val="497"/>
        </w:trPr>
        <w:tc>
          <w:tcPr>
            <w:tcW w:w="460" w:type="dxa"/>
          </w:tcPr>
          <w:p w14:paraId="1D25A065" w14:textId="77777777" w:rsidR="00FB19F8" w:rsidRDefault="00FB19F8" w:rsidP="00FB19F8">
            <w:pPr>
              <w:pStyle w:val="TableParagraph"/>
              <w:spacing w:before="151"/>
              <w:ind w:left="55"/>
              <w:rPr>
                <w:sz w:val="16"/>
              </w:rPr>
            </w:pPr>
            <w:r>
              <w:rPr>
                <w:spacing w:val="-5"/>
                <w:w w:val="110"/>
                <w:sz w:val="16"/>
              </w:rPr>
              <w:t>2.</w:t>
            </w:r>
          </w:p>
        </w:tc>
        <w:tc>
          <w:tcPr>
            <w:tcW w:w="3757" w:type="dxa"/>
          </w:tcPr>
          <w:p w14:paraId="4786FB30" w14:textId="77777777" w:rsidR="00FB19F8" w:rsidRPr="00FB19F8" w:rsidRDefault="00FB19F8" w:rsidP="00FB19F8">
            <w:pPr>
              <w:pStyle w:val="TableParagraph"/>
              <w:spacing w:before="151"/>
              <w:ind w:left="55"/>
              <w:rPr>
                <w:b/>
                <w:bCs/>
                <w:sz w:val="16"/>
              </w:rPr>
            </w:pPr>
            <w:r w:rsidRPr="00FB19F8">
              <w:rPr>
                <w:b/>
                <w:bCs/>
                <w:spacing w:val="-2"/>
                <w:w w:val="110"/>
                <w:sz w:val="16"/>
              </w:rPr>
              <w:t>Verificat</w:t>
            </w:r>
          </w:p>
        </w:tc>
        <w:tc>
          <w:tcPr>
            <w:tcW w:w="1884" w:type="dxa"/>
          </w:tcPr>
          <w:p w14:paraId="5C9D39EA" w14:textId="4557DBD0" w:rsidR="00FB19F8" w:rsidRDefault="00070957" w:rsidP="00FB19F8">
            <w:pPr>
              <w:pStyle w:val="TableParagraph"/>
              <w:spacing w:line="256" w:lineRule="auto"/>
              <w:ind w:left="55"/>
              <w:rPr>
                <w:sz w:val="16"/>
              </w:rPr>
            </w:pPr>
            <w:r>
              <w:rPr>
                <w:sz w:val="16"/>
              </w:rPr>
              <w:t>Hopp Cristina Antonela</w:t>
            </w:r>
          </w:p>
          <w:p w14:paraId="205F38A1" w14:textId="77777777" w:rsidR="00FB19F8" w:rsidRDefault="00FB19F8" w:rsidP="00FB19F8">
            <w:pPr>
              <w:pStyle w:val="TableParagraph"/>
              <w:spacing w:line="256" w:lineRule="auto"/>
              <w:ind w:left="55"/>
              <w:rPr>
                <w:sz w:val="16"/>
              </w:rPr>
            </w:pPr>
          </w:p>
        </w:tc>
        <w:tc>
          <w:tcPr>
            <w:tcW w:w="1687" w:type="dxa"/>
          </w:tcPr>
          <w:p w14:paraId="000C4A50" w14:textId="084ABBE9" w:rsidR="00FB19F8" w:rsidRDefault="00FB19F8" w:rsidP="00FB19F8">
            <w:pPr>
              <w:pStyle w:val="TableParagraph"/>
              <w:spacing w:line="256" w:lineRule="auto"/>
              <w:ind w:left="55"/>
              <w:rPr>
                <w:sz w:val="16"/>
              </w:rPr>
            </w:pPr>
            <w:r>
              <w:rPr>
                <w:sz w:val="16"/>
              </w:rPr>
              <w:t xml:space="preserve">Responsabil </w:t>
            </w:r>
            <w:r w:rsidR="00070957">
              <w:rPr>
                <w:sz w:val="16"/>
              </w:rPr>
              <w:t>CEAC</w:t>
            </w:r>
          </w:p>
        </w:tc>
        <w:tc>
          <w:tcPr>
            <w:tcW w:w="1338" w:type="dxa"/>
          </w:tcPr>
          <w:p w14:paraId="728BA006" w14:textId="0B680EED" w:rsidR="00FB19F8" w:rsidRDefault="00FB19F8" w:rsidP="00FB19F8">
            <w:pPr>
              <w:pStyle w:val="TableParagraph"/>
              <w:spacing w:before="13"/>
              <w:ind w:left="55"/>
              <w:jc w:val="center"/>
              <w:rPr>
                <w:sz w:val="16"/>
              </w:rPr>
            </w:pPr>
            <w:r w:rsidRPr="003A4F3B">
              <w:rPr>
                <w:sz w:val="16"/>
              </w:rPr>
              <w:t>09.09.2024</w:t>
            </w:r>
          </w:p>
        </w:tc>
        <w:tc>
          <w:tcPr>
            <w:tcW w:w="1151" w:type="dxa"/>
          </w:tcPr>
          <w:p w14:paraId="7186F286" w14:textId="77777777" w:rsidR="00FB19F8" w:rsidRDefault="00FB19F8" w:rsidP="00FB19F8">
            <w:pPr>
              <w:pStyle w:val="TableParagraph"/>
              <w:spacing w:before="0"/>
              <w:rPr>
                <w:rFonts w:ascii="Times New Roman"/>
                <w:sz w:val="18"/>
              </w:rPr>
            </w:pPr>
          </w:p>
        </w:tc>
      </w:tr>
      <w:tr w:rsidR="00FB19F8" w14:paraId="0D99A1A4" w14:textId="77777777" w:rsidTr="00FB19F8">
        <w:trPr>
          <w:trHeight w:val="497"/>
        </w:trPr>
        <w:tc>
          <w:tcPr>
            <w:tcW w:w="460" w:type="dxa"/>
          </w:tcPr>
          <w:p w14:paraId="30DA3513" w14:textId="77777777" w:rsidR="00FB19F8" w:rsidRDefault="00FB19F8" w:rsidP="00FB19F8">
            <w:pPr>
              <w:pStyle w:val="TableParagraph"/>
              <w:spacing w:before="151"/>
              <w:ind w:left="55"/>
              <w:rPr>
                <w:sz w:val="16"/>
              </w:rPr>
            </w:pPr>
            <w:r>
              <w:rPr>
                <w:spacing w:val="-5"/>
                <w:w w:val="110"/>
                <w:sz w:val="16"/>
              </w:rPr>
              <w:t>3.</w:t>
            </w:r>
          </w:p>
        </w:tc>
        <w:tc>
          <w:tcPr>
            <w:tcW w:w="3757" w:type="dxa"/>
          </w:tcPr>
          <w:p w14:paraId="3E32E189" w14:textId="61F2297D" w:rsidR="00FB19F8" w:rsidRDefault="00FB19F8" w:rsidP="00FB19F8">
            <w:pPr>
              <w:pStyle w:val="TableParagraph"/>
              <w:spacing w:before="151"/>
              <w:ind w:left="55"/>
              <w:rPr>
                <w:sz w:val="16"/>
              </w:rPr>
            </w:pPr>
            <w:r>
              <w:rPr>
                <w:spacing w:val="-2"/>
                <w:w w:val="115"/>
                <w:sz w:val="16"/>
              </w:rPr>
              <w:t>Aprobat</w:t>
            </w:r>
          </w:p>
        </w:tc>
        <w:tc>
          <w:tcPr>
            <w:tcW w:w="1884" w:type="dxa"/>
          </w:tcPr>
          <w:p w14:paraId="4103111F" w14:textId="4411699B" w:rsidR="00FB19F8" w:rsidRDefault="00FB19F8" w:rsidP="00FB19F8">
            <w:pPr>
              <w:pStyle w:val="TableParagraph"/>
              <w:spacing w:before="151"/>
              <w:ind w:left="55"/>
              <w:rPr>
                <w:sz w:val="16"/>
              </w:rPr>
            </w:pPr>
            <w:r>
              <w:rPr>
                <w:sz w:val="16"/>
              </w:rPr>
              <w:t>Director</w:t>
            </w:r>
          </w:p>
        </w:tc>
        <w:tc>
          <w:tcPr>
            <w:tcW w:w="1687" w:type="dxa"/>
          </w:tcPr>
          <w:p w14:paraId="2DB4AFA0" w14:textId="17950FEB" w:rsidR="00FB19F8" w:rsidRDefault="00FB19F8" w:rsidP="00FB19F8">
            <w:pPr>
              <w:pStyle w:val="TableParagraph"/>
              <w:spacing w:before="151"/>
              <w:ind w:left="55"/>
              <w:rPr>
                <w:sz w:val="16"/>
              </w:rPr>
            </w:pPr>
            <w:r>
              <w:rPr>
                <w:sz w:val="16"/>
              </w:rPr>
              <w:t>Cuciurean Alina Elena</w:t>
            </w:r>
          </w:p>
        </w:tc>
        <w:tc>
          <w:tcPr>
            <w:tcW w:w="1338" w:type="dxa"/>
          </w:tcPr>
          <w:p w14:paraId="07C24D0B" w14:textId="321157C4" w:rsidR="00FB19F8" w:rsidRDefault="00FB19F8" w:rsidP="00FB19F8">
            <w:pPr>
              <w:pStyle w:val="TableParagraph"/>
              <w:spacing w:before="13"/>
              <w:ind w:left="55"/>
              <w:jc w:val="center"/>
              <w:rPr>
                <w:sz w:val="16"/>
              </w:rPr>
            </w:pPr>
            <w:r w:rsidRPr="003A4F3B">
              <w:rPr>
                <w:sz w:val="16"/>
              </w:rPr>
              <w:t>09.09.2024</w:t>
            </w:r>
          </w:p>
        </w:tc>
        <w:tc>
          <w:tcPr>
            <w:tcW w:w="1151" w:type="dxa"/>
          </w:tcPr>
          <w:p w14:paraId="44125026" w14:textId="77777777" w:rsidR="00FB19F8" w:rsidRDefault="00FB19F8" w:rsidP="00FB19F8">
            <w:pPr>
              <w:pStyle w:val="TableParagraph"/>
              <w:spacing w:before="0"/>
              <w:rPr>
                <w:rFonts w:ascii="Times New Roman"/>
                <w:sz w:val="18"/>
              </w:rPr>
            </w:pPr>
          </w:p>
        </w:tc>
      </w:tr>
    </w:tbl>
    <w:p w14:paraId="4B5DAF05" w14:textId="77777777" w:rsidR="00EB6266" w:rsidRDefault="00EB6266">
      <w:pPr>
        <w:pStyle w:val="BodyText"/>
        <w:spacing w:before="134"/>
        <w:rPr>
          <w:b/>
          <w:sz w:val="25"/>
        </w:rPr>
      </w:pPr>
    </w:p>
    <w:p w14:paraId="64103246" w14:textId="77777777" w:rsidR="00EB6266" w:rsidRDefault="00785B98">
      <w:pPr>
        <w:pStyle w:val="Heading1"/>
        <w:numPr>
          <w:ilvl w:val="0"/>
          <w:numId w:val="3"/>
        </w:numPr>
        <w:tabs>
          <w:tab w:val="left" w:pos="498"/>
        </w:tabs>
        <w:ind w:left="498" w:hanging="355"/>
      </w:pPr>
      <w:bookmarkStart w:id="2" w:name="_TOC_250022"/>
      <w:r>
        <w:rPr>
          <w:w w:val="120"/>
        </w:rPr>
        <w:t>Situaţia</w:t>
      </w:r>
      <w:r>
        <w:rPr>
          <w:spacing w:val="-9"/>
          <w:w w:val="120"/>
        </w:rPr>
        <w:t xml:space="preserve"> </w:t>
      </w:r>
      <w:r>
        <w:rPr>
          <w:w w:val="120"/>
        </w:rPr>
        <w:t>ediţiilor</w:t>
      </w:r>
      <w:r>
        <w:rPr>
          <w:spacing w:val="-9"/>
          <w:w w:val="120"/>
        </w:rPr>
        <w:t xml:space="preserve"> </w:t>
      </w:r>
      <w:r>
        <w:rPr>
          <w:w w:val="120"/>
        </w:rPr>
        <w:t>şi</w:t>
      </w:r>
      <w:r>
        <w:rPr>
          <w:spacing w:val="-9"/>
          <w:w w:val="120"/>
        </w:rPr>
        <w:t xml:space="preserve"> </w:t>
      </w:r>
      <w:r>
        <w:rPr>
          <w:w w:val="120"/>
        </w:rPr>
        <w:t>a</w:t>
      </w:r>
      <w:r>
        <w:rPr>
          <w:spacing w:val="-8"/>
          <w:w w:val="120"/>
        </w:rPr>
        <w:t xml:space="preserve"> </w:t>
      </w:r>
      <w:r>
        <w:rPr>
          <w:w w:val="120"/>
        </w:rPr>
        <w:t>reviziilor</w:t>
      </w:r>
      <w:r>
        <w:rPr>
          <w:spacing w:val="-9"/>
          <w:w w:val="120"/>
        </w:rPr>
        <w:t xml:space="preserve"> </w:t>
      </w:r>
      <w:r>
        <w:rPr>
          <w:w w:val="120"/>
        </w:rPr>
        <w:t>în</w:t>
      </w:r>
      <w:r>
        <w:rPr>
          <w:spacing w:val="-9"/>
          <w:w w:val="120"/>
        </w:rPr>
        <w:t xml:space="preserve"> </w:t>
      </w:r>
      <w:r>
        <w:rPr>
          <w:w w:val="120"/>
        </w:rPr>
        <w:t>cadrul</w:t>
      </w:r>
      <w:r>
        <w:rPr>
          <w:spacing w:val="-9"/>
          <w:w w:val="120"/>
        </w:rPr>
        <w:t xml:space="preserve"> </w:t>
      </w:r>
      <w:r>
        <w:rPr>
          <w:w w:val="120"/>
        </w:rPr>
        <w:t>ediţiilor</w:t>
      </w:r>
      <w:r>
        <w:rPr>
          <w:spacing w:val="-8"/>
          <w:w w:val="120"/>
        </w:rPr>
        <w:t xml:space="preserve"> </w:t>
      </w:r>
      <w:bookmarkEnd w:id="2"/>
      <w:r>
        <w:rPr>
          <w:spacing w:val="-2"/>
          <w:w w:val="120"/>
        </w:rPr>
        <w:t>procedurii</w:t>
      </w:r>
    </w:p>
    <w:p w14:paraId="5C659101" w14:textId="77777777" w:rsidR="00EB6266" w:rsidRDefault="00EB6266">
      <w:pPr>
        <w:pStyle w:val="BodyText"/>
        <w:spacing w:before="9"/>
        <w:rPr>
          <w:b/>
          <w:sz w:val="17"/>
        </w:rPr>
      </w:pP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0"/>
        <w:gridCol w:w="3129"/>
        <w:gridCol w:w="1580"/>
        <w:gridCol w:w="1444"/>
        <w:gridCol w:w="3663"/>
      </w:tblGrid>
      <w:tr w:rsidR="00EB6266" w14:paraId="46A6384A" w14:textId="77777777">
        <w:trPr>
          <w:trHeight w:val="497"/>
        </w:trPr>
        <w:tc>
          <w:tcPr>
            <w:tcW w:w="460" w:type="dxa"/>
          </w:tcPr>
          <w:p w14:paraId="3F78AA95" w14:textId="77777777" w:rsidR="00EB6266" w:rsidRDefault="00785B98">
            <w:pPr>
              <w:pStyle w:val="TableParagraph"/>
              <w:spacing w:line="256" w:lineRule="auto"/>
              <w:ind w:left="55" w:firstLine="31"/>
              <w:rPr>
                <w:b/>
                <w:sz w:val="16"/>
              </w:rPr>
            </w:pPr>
            <w:r>
              <w:rPr>
                <w:b/>
                <w:spacing w:val="-4"/>
                <w:w w:val="120"/>
                <w:sz w:val="16"/>
              </w:rPr>
              <w:t>Nr. Ctr.</w:t>
            </w:r>
          </w:p>
        </w:tc>
        <w:tc>
          <w:tcPr>
            <w:tcW w:w="3129" w:type="dxa"/>
          </w:tcPr>
          <w:p w14:paraId="1334DA18" w14:textId="77777777" w:rsidR="00EB6266" w:rsidRDefault="00785B98">
            <w:pPr>
              <w:pStyle w:val="TableParagraph"/>
              <w:spacing w:line="256" w:lineRule="auto"/>
              <w:ind w:left="940" w:hanging="817"/>
              <w:rPr>
                <w:b/>
                <w:sz w:val="16"/>
              </w:rPr>
            </w:pPr>
            <w:r>
              <w:rPr>
                <w:b/>
                <w:w w:val="125"/>
                <w:sz w:val="16"/>
              </w:rPr>
              <w:t>Ediţia</w:t>
            </w:r>
            <w:r>
              <w:rPr>
                <w:b/>
                <w:spacing w:val="-8"/>
                <w:w w:val="125"/>
                <w:sz w:val="16"/>
              </w:rPr>
              <w:t xml:space="preserve"> </w:t>
            </w:r>
            <w:r>
              <w:rPr>
                <w:b/>
                <w:w w:val="125"/>
                <w:sz w:val="16"/>
              </w:rPr>
              <w:t>sau,</w:t>
            </w:r>
            <w:r>
              <w:rPr>
                <w:b/>
                <w:spacing w:val="-8"/>
                <w:w w:val="125"/>
                <w:sz w:val="16"/>
              </w:rPr>
              <w:t xml:space="preserve"> </w:t>
            </w:r>
            <w:r>
              <w:rPr>
                <w:b/>
                <w:w w:val="125"/>
                <w:sz w:val="16"/>
              </w:rPr>
              <w:t>după</w:t>
            </w:r>
            <w:r>
              <w:rPr>
                <w:b/>
                <w:spacing w:val="-8"/>
                <w:w w:val="125"/>
                <w:sz w:val="16"/>
              </w:rPr>
              <w:t xml:space="preserve"> </w:t>
            </w:r>
            <w:r>
              <w:rPr>
                <w:b/>
                <w:w w:val="125"/>
                <w:sz w:val="16"/>
              </w:rPr>
              <w:t>caz,</w:t>
            </w:r>
            <w:r>
              <w:rPr>
                <w:b/>
                <w:spacing w:val="-8"/>
                <w:w w:val="125"/>
                <w:sz w:val="16"/>
              </w:rPr>
              <w:t xml:space="preserve"> </w:t>
            </w:r>
            <w:r>
              <w:rPr>
                <w:b/>
                <w:w w:val="125"/>
                <w:sz w:val="16"/>
              </w:rPr>
              <w:t>revizia</w:t>
            </w:r>
            <w:r>
              <w:rPr>
                <w:b/>
                <w:spacing w:val="-8"/>
                <w:w w:val="125"/>
                <w:sz w:val="16"/>
              </w:rPr>
              <w:t xml:space="preserve"> </w:t>
            </w:r>
            <w:r>
              <w:rPr>
                <w:b/>
                <w:w w:val="125"/>
                <w:sz w:val="16"/>
              </w:rPr>
              <w:t>în cadrul ediţiei</w:t>
            </w:r>
          </w:p>
        </w:tc>
        <w:tc>
          <w:tcPr>
            <w:tcW w:w="1580" w:type="dxa"/>
          </w:tcPr>
          <w:p w14:paraId="6D9F7487" w14:textId="77777777" w:rsidR="00EB6266" w:rsidRDefault="00785B98">
            <w:pPr>
              <w:pStyle w:val="TableParagraph"/>
              <w:spacing w:line="256" w:lineRule="auto"/>
              <w:ind w:left="375" w:hanging="184"/>
              <w:rPr>
                <w:b/>
                <w:sz w:val="16"/>
              </w:rPr>
            </w:pPr>
            <w:r>
              <w:rPr>
                <w:b/>
                <w:spacing w:val="-2"/>
                <w:w w:val="125"/>
                <w:sz w:val="16"/>
              </w:rPr>
              <w:t>Componentă revizuită</w:t>
            </w:r>
          </w:p>
        </w:tc>
        <w:tc>
          <w:tcPr>
            <w:tcW w:w="1444" w:type="dxa"/>
          </w:tcPr>
          <w:p w14:paraId="19464686" w14:textId="77777777" w:rsidR="00EB6266" w:rsidRDefault="00785B98">
            <w:pPr>
              <w:pStyle w:val="TableParagraph"/>
              <w:spacing w:line="256" w:lineRule="auto"/>
              <w:ind w:left="375" w:hanging="220"/>
              <w:rPr>
                <w:b/>
                <w:sz w:val="16"/>
              </w:rPr>
            </w:pPr>
            <w:r>
              <w:rPr>
                <w:b/>
                <w:spacing w:val="-2"/>
                <w:w w:val="125"/>
                <w:sz w:val="16"/>
              </w:rPr>
              <w:t>Modalitatea reviziei</w:t>
            </w:r>
          </w:p>
        </w:tc>
        <w:tc>
          <w:tcPr>
            <w:tcW w:w="3663" w:type="dxa"/>
          </w:tcPr>
          <w:p w14:paraId="380C3050" w14:textId="77777777" w:rsidR="00EB6266" w:rsidRDefault="00785B98">
            <w:pPr>
              <w:pStyle w:val="TableParagraph"/>
              <w:spacing w:line="256" w:lineRule="auto"/>
              <w:ind w:left="993" w:hanging="749"/>
              <w:rPr>
                <w:b/>
                <w:sz w:val="16"/>
              </w:rPr>
            </w:pPr>
            <w:r>
              <w:rPr>
                <w:b/>
                <w:w w:val="125"/>
                <w:sz w:val="16"/>
              </w:rPr>
              <w:t>Data</w:t>
            </w:r>
            <w:r>
              <w:rPr>
                <w:b/>
                <w:spacing w:val="-1"/>
                <w:w w:val="125"/>
                <w:sz w:val="16"/>
              </w:rPr>
              <w:t xml:space="preserve"> </w:t>
            </w:r>
            <w:r>
              <w:rPr>
                <w:b/>
                <w:w w:val="125"/>
                <w:sz w:val="16"/>
              </w:rPr>
              <w:t>la</w:t>
            </w:r>
            <w:r>
              <w:rPr>
                <w:b/>
                <w:spacing w:val="-1"/>
                <w:w w:val="125"/>
                <w:sz w:val="16"/>
              </w:rPr>
              <w:t xml:space="preserve"> </w:t>
            </w:r>
            <w:r>
              <w:rPr>
                <w:b/>
                <w:w w:val="125"/>
                <w:sz w:val="16"/>
              </w:rPr>
              <w:t>care</w:t>
            </w:r>
            <w:r>
              <w:rPr>
                <w:b/>
                <w:spacing w:val="-2"/>
                <w:w w:val="125"/>
                <w:sz w:val="16"/>
              </w:rPr>
              <w:t xml:space="preserve"> </w:t>
            </w:r>
            <w:r>
              <w:rPr>
                <w:b/>
                <w:w w:val="125"/>
                <w:sz w:val="16"/>
              </w:rPr>
              <w:t>se</w:t>
            </w:r>
            <w:r>
              <w:rPr>
                <w:b/>
                <w:spacing w:val="-2"/>
                <w:w w:val="125"/>
                <w:sz w:val="16"/>
              </w:rPr>
              <w:t xml:space="preserve"> </w:t>
            </w:r>
            <w:r>
              <w:rPr>
                <w:b/>
                <w:w w:val="125"/>
                <w:sz w:val="16"/>
              </w:rPr>
              <w:t>aplică</w:t>
            </w:r>
            <w:r>
              <w:rPr>
                <w:b/>
                <w:spacing w:val="-1"/>
                <w:w w:val="125"/>
                <w:sz w:val="16"/>
              </w:rPr>
              <w:t xml:space="preserve"> </w:t>
            </w:r>
            <w:r>
              <w:rPr>
                <w:b/>
                <w:w w:val="125"/>
                <w:sz w:val="16"/>
              </w:rPr>
              <w:t>prevederile sau revizia ediţiei</w:t>
            </w:r>
          </w:p>
        </w:tc>
      </w:tr>
      <w:tr w:rsidR="00EB6266" w14:paraId="49BF50FB" w14:textId="77777777">
        <w:trPr>
          <w:trHeight w:val="298"/>
        </w:trPr>
        <w:tc>
          <w:tcPr>
            <w:tcW w:w="460" w:type="dxa"/>
          </w:tcPr>
          <w:p w14:paraId="71CA56CE" w14:textId="77777777" w:rsidR="00EB6266" w:rsidRDefault="00785B98">
            <w:pPr>
              <w:pStyle w:val="TableParagraph"/>
              <w:ind w:left="12"/>
              <w:jc w:val="center"/>
              <w:rPr>
                <w:b/>
                <w:sz w:val="16"/>
              </w:rPr>
            </w:pPr>
            <w:r>
              <w:rPr>
                <w:b/>
                <w:spacing w:val="-10"/>
                <w:w w:val="125"/>
                <w:sz w:val="16"/>
              </w:rPr>
              <w:t>0</w:t>
            </w:r>
          </w:p>
        </w:tc>
        <w:tc>
          <w:tcPr>
            <w:tcW w:w="3129" w:type="dxa"/>
          </w:tcPr>
          <w:p w14:paraId="7A711A90" w14:textId="77777777" w:rsidR="00EB6266" w:rsidRDefault="00785B98">
            <w:pPr>
              <w:pStyle w:val="TableParagraph"/>
              <w:ind w:left="12"/>
              <w:jc w:val="center"/>
              <w:rPr>
                <w:b/>
                <w:sz w:val="16"/>
              </w:rPr>
            </w:pPr>
            <w:r>
              <w:rPr>
                <w:b/>
                <w:spacing w:val="-10"/>
                <w:w w:val="125"/>
                <w:sz w:val="16"/>
              </w:rPr>
              <w:t>1</w:t>
            </w:r>
          </w:p>
        </w:tc>
        <w:tc>
          <w:tcPr>
            <w:tcW w:w="1580" w:type="dxa"/>
          </w:tcPr>
          <w:p w14:paraId="6014FEB8" w14:textId="77777777" w:rsidR="00EB6266" w:rsidRDefault="00785B98">
            <w:pPr>
              <w:pStyle w:val="TableParagraph"/>
              <w:ind w:left="13"/>
              <w:jc w:val="center"/>
              <w:rPr>
                <w:b/>
                <w:sz w:val="16"/>
              </w:rPr>
            </w:pPr>
            <w:r>
              <w:rPr>
                <w:b/>
                <w:spacing w:val="-10"/>
                <w:w w:val="125"/>
                <w:sz w:val="16"/>
              </w:rPr>
              <w:t>2</w:t>
            </w:r>
          </w:p>
        </w:tc>
        <w:tc>
          <w:tcPr>
            <w:tcW w:w="1444" w:type="dxa"/>
          </w:tcPr>
          <w:p w14:paraId="207CD527" w14:textId="77777777" w:rsidR="00EB6266" w:rsidRDefault="00785B98">
            <w:pPr>
              <w:pStyle w:val="TableParagraph"/>
              <w:ind w:left="13"/>
              <w:jc w:val="center"/>
              <w:rPr>
                <w:b/>
                <w:sz w:val="16"/>
              </w:rPr>
            </w:pPr>
            <w:r>
              <w:rPr>
                <w:b/>
                <w:spacing w:val="-10"/>
                <w:w w:val="125"/>
                <w:sz w:val="16"/>
              </w:rPr>
              <w:t>3</w:t>
            </w:r>
          </w:p>
        </w:tc>
        <w:tc>
          <w:tcPr>
            <w:tcW w:w="3663" w:type="dxa"/>
          </w:tcPr>
          <w:p w14:paraId="7009F9C1" w14:textId="77777777" w:rsidR="00EB6266" w:rsidRDefault="00785B98">
            <w:pPr>
              <w:pStyle w:val="TableParagraph"/>
              <w:ind w:left="14"/>
              <w:jc w:val="center"/>
              <w:rPr>
                <w:b/>
                <w:sz w:val="16"/>
              </w:rPr>
            </w:pPr>
            <w:r>
              <w:rPr>
                <w:b/>
                <w:spacing w:val="-10"/>
                <w:w w:val="125"/>
                <w:sz w:val="16"/>
              </w:rPr>
              <w:t>4</w:t>
            </w:r>
          </w:p>
        </w:tc>
      </w:tr>
      <w:tr w:rsidR="00EB6266" w14:paraId="726ABA21" w14:textId="77777777">
        <w:trPr>
          <w:trHeight w:val="298"/>
        </w:trPr>
        <w:tc>
          <w:tcPr>
            <w:tcW w:w="460" w:type="dxa"/>
          </w:tcPr>
          <w:p w14:paraId="4B928E5D" w14:textId="77777777" w:rsidR="00EB6266" w:rsidRDefault="00785B98">
            <w:pPr>
              <w:pStyle w:val="TableParagraph"/>
              <w:ind w:left="55"/>
              <w:rPr>
                <w:sz w:val="16"/>
              </w:rPr>
            </w:pPr>
            <w:r>
              <w:rPr>
                <w:spacing w:val="-5"/>
                <w:w w:val="110"/>
                <w:sz w:val="16"/>
              </w:rPr>
              <w:t>1.</w:t>
            </w:r>
          </w:p>
        </w:tc>
        <w:tc>
          <w:tcPr>
            <w:tcW w:w="3129" w:type="dxa"/>
          </w:tcPr>
          <w:p w14:paraId="506C762D" w14:textId="77777777" w:rsidR="00EB6266" w:rsidRDefault="00EB6266">
            <w:pPr>
              <w:pStyle w:val="TableParagraph"/>
              <w:ind w:left="55"/>
              <w:rPr>
                <w:sz w:val="16"/>
              </w:rPr>
            </w:pPr>
          </w:p>
        </w:tc>
        <w:tc>
          <w:tcPr>
            <w:tcW w:w="1580" w:type="dxa"/>
          </w:tcPr>
          <w:p w14:paraId="6BFE87DE" w14:textId="77777777" w:rsidR="00EB6266" w:rsidRDefault="00EB6266">
            <w:pPr>
              <w:pStyle w:val="TableParagraph"/>
              <w:spacing w:before="0"/>
              <w:rPr>
                <w:rFonts w:ascii="Times New Roman"/>
                <w:sz w:val="18"/>
              </w:rPr>
            </w:pPr>
          </w:p>
        </w:tc>
        <w:tc>
          <w:tcPr>
            <w:tcW w:w="1444" w:type="dxa"/>
          </w:tcPr>
          <w:p w14:paraId="1EAF4297" w14:textId="77777777" w:rsidR="00EB6266" w:rsidRDefault="00EB6266">
            <w:pPr>
              <w:pStyle w:val="TableParagraph"/>
              <w:spacing w:before="0"/>
              <w:rPr>
                <w:rFonts w:ascii="Times New Roman"/>
                <w:sz w:val="18"/>
              </w:rPr>
            </w:pPr>
          </w:p>
        </w:tc>
        <w:tc>
          <w:tcPr>
            <w:tcW w:w="3663" w:type="dxa"/>
          </w:tcPr>
          <w:p w14:paraId="449A66E8" w14:textId="77777777" w:rsidR="00EB6266" w:rsidRDefault="00EB6266">
            <w:pPr>
              <w:pStyle w:val="TableParagraph"/>
              <w:ind w:left="56"/>
              <w:rPr>
                <w:sz w:val="16"/>
              </w:rPr>
            </w:pPr>
          </w:p>
        </w:tc>
      </w:tr>
    </w:tbl>
    <w:p w14:paraId="03737AC1" w14:textId="77777777" w:rsidR="00EB6266" w:rsidRDefault="00EB6266">
      <w:pPr>
        <w:pStyle w:val="BodyText"/>
        <w:spacing w:before="132"/>
        <w:rPr>
          <w:b/>
          <w:sz w:val="25"/>
        </w:rPr>
      </w:pPr>
    </w:p>
    <w:p w14:paraId="0038EDD9" w14:textId="77777777" w:rsidR="00EB6266" w:rsidRDefault="00785B98">
      <w:pPr>
        <w:pStyle w:val="Heading1"/>
        <w:numPr>
          <w:ilvl w:val="0"/>
          <w:numId w:val="3"/>
        </w:numPr>
        <w:tabs>
          <w:tab w:val="left" w:pos="498"/>
        </w:tabs>
        <w:spacing w:line="252" w:lineRule="auto"/>
        <w:ind w:right="204" w:firstLine="0"/>
      </w:pPr>
      <w:bookmarkStart w:id="3" w:name="_TOC_250021"/>
      <w:bookmarkEnd w:id="3"/>
      <w:r>
        <w:rPr>
          <w:w w:val="120"/>
        </w:rPr>
        <w:t>Lista cuprinzând persoanele la care se difuzează ediţia sau, după caz, revizia din cadrul ediţiei procedurii</w:t>
      </w:r>
    </w:p>
    <w:p w14:paraId="230945FF" w14:textId="77777777" w:rsidR="00EB6266" w:rsidRDefault="00EB6266">
      <w:pPr>
        <w:pStyle w:val="BodyText"/>
        <w:spacing w:before="5"/>
        <w:rPr>
          <w:b/>
        </w:rPr>
      </w:pP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0"/>
        <w:gridCol w:w="1046"/>
        <w:gridCol w:w="2313"/>
        <w:gridCol w:w="1926"/>
        <w:gridCol w:w="1902"/>
        <w:gridCol w:w="1275"/>
        <w:gridCol w:w="1418"/>
      </w:tblGrid>
      <w:tr w:rsidR="00FB19F8" w14:paraId="0AFF55FB" w14:textId="77777777" w:rsidTr="00FB19F8">
        <w:trPr>
          <w:trHeight w:val="497"/>
        </w:trPr>
        <w:tc>
          <w:tcPr>
            <w:tcW w:w="460" w:type="dxa"/>
          </w:tcPr>
          <w:p w14:paraId="35CF08E7" w14:textId="77777777" w:rsidR="00FB19F8" w:rsidRDefault="00FB19F8" w:rsidP="00FB19F8">
            <w:pPr>
              <w:pStyle w:val="TableParagraph"/>
              <w:spacing w:line="256" w:lineRule="auto"/>
              <w:ind w:left="55" w:firstLine="31"/>
              <w:jc w:val="center"/>
              <w:rPr>
                <w:b/>
                <w:sz w:val="16"/>
              </w:rPr>
            </w:pPr>
            <w:r>
              <w:rPr>
                <w:b/>
                <w:spacing w:val="-4"/>
                <w:w w:val="120"/>
                <w:sz w:val="16"/>
              </w:rPr>
              <w:t>Nr. Ctr.</w:t>
            </w:r>
          </w:p>
        </w:tc>
        <w:tc>
          <w:tcPr>
            <w:tcW w:w="1046" w:type="dxa"/>
          </w:tcPr>
          <w:p w14:paraId="62954FCC" w14:textId="77777777" w:rsidR="00FB19F8" w:rsidRDefault="00FB19F8" w:rsidP="00FB19F8">
            <w:pPr>
              <w:pStyle w:val="TableParagraph"/>
              <w:spacing w:line="256" w:lineRule="auto"/>
              <w:ind w:left="123" w:right="108" w:firstLine="83"/>
              <w:jc w:val="center"/>
              <w:rPr>
                <w:b/>
                <w:sz w:val="16"/>
              </w:rPr>
            </w:pPr>
            <w:r>
              <w:rPr>
                <w:b/>
                <w:spacing w:val="-2"/>
                <w:w w:val="125"/>
                <w:sz w:val="16"/>
              </w:rPr>
              <w:t>Scopul Difuzării</w:t>
            </w:r>
          </w:p>
        </w:tc>
        <w:tc>
          <w:tcPr>
            <w:tcW w:w="2313" w:type="dxa"/>
          </w:tcPr>
          <w:p w14:paraId="7FF6DB7B" w14:textId="77777777" w:rsidR="00FB19F8" w:rsidRDefault="00FB19F8" w:rsidP="00FB19F8">
            <w:pPr>
              <w:pStyle w:val="TableParagraph"/>
              <w:spacing w:before="151"/>
              <w:ind w:left="893"/>
              <w:jc w:val="center"/>
              <w:rPr>
                <w:b/>
                <w:sz w:val="16"/>
              </w:rPr>
            </w:pPr>
            <w:r>
              <w:rPr>
                <w:b/>
                <w:spacing w:val="-2"/>
                <w:w w:val="125"/>
                <w:sz w:val="16"/>
              </w:rPr>
              <w:t>Departament</w:t>
            </w:r>
          </w:p>
        </w:tc>
        <w:tc>
          <w:tcPr>
            <w:tcW w:w="1926" w:type="dxa"/>
          </w:tcPr>
          <w:p w14:paraId="3C4EEF33" w14:textId="77777777" w:rsidR="00FB19F8" w:rsidRDefault="00FB19F8" w:rsidP="00FB19F8">
            <w:pPr>
              <w:pStyle w:val="TableParagraph"/>
              <w:spacing w:before="151"/>
              <w:ind w:left="250"/>
              <w:jc w:val="center"/>
              <w:rPr>
                <w:b/>
                <w:sz w:val="16"/>
              </w:rPr>
            </w:pPr>
            <w:r>
              <w:rPr>
                <w:b/>
                <w:spacing w:val="-2"/>
                <w:w w:val="125"/>
                <w:sz w:val="16"/>
              </w:rPr>
              <w:t>Funcţia</w:t>
            </w:r>
          </w:p>
        </w:tc>
        <w:tc>
          <w:tcPr>
            <w:tcW w:w="1902" w:type="dxa"/>
          </w:tcPr>
          <w:p w14:paraId="3B3B588F" w14:textId="77777777" w:rsidR="00FB19F8" w:rsidRDefault="00FB19F8" w:rsidP="00FB19F8">
            <w:pPr>
              <w:pStyle w:val="TableParagraph"/>
              <w:spacing w:line="256" w:lineRule="auto"/>
              <w:ind w:left="244" w:firstLine="41"/>
              <w:jc w:val="center"/>
              <w:rPr>
                <w:b/>
                <w:sz w:val="16"/>
              </w:rPr>
            </w:pPr>
            <w:r>
              <w:rPr>
                <w:b/>
                <w:w w:val="125"/>
                <w:sz w:val="16"/>
              </w:rPr>
              <w:t xml:space="preserve">Numele şi </w:t>
            </w:r>
            <w:r>
              <w:rPr>
                <w:b/>
                <w:spacing w:val="-2"/>
                <w:w w:val="125"/>
                <w:sz w:val="16"/>
              </w:rPr>
              <w:t>prenumele</w:t>
            </w:r>
          </w:p>
        </w:tc>
        <w:tc>
          <w:tcPr>
            <w:tcW w:w="1275" w:type="dxa"/>
          </w:tcPr>
          <w:p w14:paraId="6EC14867" w14:textId="77777777" w:rsidR="00FB19F8" w:rsidRDefault="00FB19F8" w:rsidP="00FB19F8">
            <w:pPr>
              <w:pStyle w:val="TableParagraph"/>
              <w:spacing w:line="256" w:lineRule="auto"/>
              <w:ind w:left="92" w:firstLine="120"/>
              <w:jc w:val="center"/>
              <w:rPr>
                <w:b/>
                <w:sz w:val="16"/>
              </w:rPr>
            </w:pPr>
            <w:r>
              <w:rPr>
                <w:b/>
                <w:spacing w:val="-4"/>
                <w:w w:val="125"/>
                <w:sz w:val="16"/>
              </w:rPr>
              <w:t xml:space="preserve">Data </w:t>
            </w:r>
            <w:r>
              <w:rPr>
                <w:b/>
                <w:spacing w:val="-2"/>
                <w:w w:val="120"/>
                <w:sz w:val="16"/>
              </w:rPr>
              <w:t>primirii</w:t>
            </w:r>
          </w:p>
        </w:tc>
        <w:tc>
          <w:tcPr>
            <w:tcW w:w="1418" w:type="dxa"/>
          </w:tcPr>
          <w:p w14:paraId="08038B30" w14:textId="77777777" w:rsidR="00FB19F8" w:rsidRDefault="00FB19F8" w:rsidP="00FB19F8">
            <w:pPr>
              <w:pStyle w:val="TableParagraph"/>
              <w:spacing w:before="151"/>
              <w:ind w:left="16" w:right="5"/>
              <w:jc w:val="center"/>
              <w:rPr>
                <w:b/>
                <w:sz w:val="16"/>
              </w:rPr>
            </w:pPr>
            <w:r>
              <w:rPr>
                <w:b/>
                <w:spacing w:val="-2"/>
                <w:w w:val="130"/>
                <w:sz w:val="16"/>
              </w:rPr>
              <w:t>Semnătura</w:t>
            </w:r>
          </w:p>
        </w:tc>
      </w:tr>
      <w:tr w:rsidR="00FB19F8" w14:paraId="07CAA258" w14:textId="77777777" w:rsidTr="00FB19F8">
        <w:trPr>
          <w:trHeight w:val="298"/>
        </w:trPr>
        <w:tc>
          <w:tcPr>
            <w:tcW w:w="460" w:type="dxa"/>
          </w:tcPr>
          <w:p w14:paraId="009231BD" w14:textId="77777777" w:rsidR="00FB19F8" w:rsidRDefault="00FB19F8">
            <w:pPr>
              <w:pStyle w:val="TableParagraph"/>
              <w:ind w:left="12"/>
              <w:jc w:val="center"/>
              <w:rPr>
                <w:b/>
                <w:sz w:val="16"/>
              </w:rPr>
            </w:pPr>
            <w:r>
              <w:rPr>
                <w:b/>
                <w:spacing w:val="-10"/>
                <w:w w:val="125"/>
                <w:sz w:val="16"/>
              </w:rPr>
              <w:t>0</w:t>
            </w:r>
          </w:p>
        </w:tc>
        <w:tc>
          <w:tcPr>
            <w:tcW w:w="1046" w:type="dxa"/>
          </w:tcPr>
          <w:p w14:paraId="038AD1F1" w14:textId="77777777" w:rsidR="00FB19F8" w:rsidRDefault="00FB19F8">
            <w:pPr>
              <w:pStyle w:val="TableParagraph"/>
              <w:ind w:left="13"/>
              <w:jc w:val="center"/>
              <w:rPr>
                <w:b/>
                <w:sz w:val="16"/>
              </w:rPr>
            </w:pPr>
            <w:r>
              <w:rPr>
                <w:b/>
                <w:spacing w:val="-10"/>
                <w:w w:val="125"/>
                <w:sz w:val="16"/>
              </w:rPr>
              <w:t>1</w:t>
            </w:r>
          </w:p>
        </w:tc>
        <w:tc>
          <w:tcPr>
            <w:tcW w:w="2313" w:type="dxa"/>
          </w:tcPr>
          <w:p w14:paraId="6D6B9799" w14:textId="0E85017A" w:rsidR="00FB19F8" w:rsidRDefault="00FB19F8">
            <w:pPr>
              <w:pStyle w:val="TableParagraph"/>
              <w:ind w:left="14"/>
              <w:jc w:val="center"/>
              <w:rPr>
                <w:b/>
                <w:sz w:val="16"/>
              </w:rPr>
            </w:pPr>
            <w:r>
              <w:rPr>
                <w:b/>
                <w:spacing w:val="-10"/>
                <w:w w:val="125"/>
                <w:sz w:val="16"/>
              </w:rPr>
              <w:t>2</w:t>
            </w:r>
          </w:p>
        </w:tc>
        <w:tc>
          <w:tcPr>
            <w:tcW w:w="1926" w:type="dxa"/>
          </w:tcPr>
          <w:p w14:paraId="53A3BE4B" w14:textId="67D34505" w:rsidR="00FB19F8" w:rsidRDefault="00FB19F8">
            <w:pPr>
              <w:pStyle w:val="TableParagraph"/>
              <w:ind w:left="13"/>
              <w:jc w:val="center"/>
              <w:rPr>
                <w:b/>
                <w:sz w:val="16"/>
              </w:rPr>
            </w:pPr>
            <w:r>
              <w:rPr>
                <w:b/>
                <w:spacing w:val="-10"/>
                <w:w w:val="125"/>
                <w:sz w:val="16"/>
              </w:rPr>
              <w:t>3</w:t>
            </w:r>
          </w:p>
        </w:tc>
        <w:tc>
          <w:tcPr>
            <w:tcW w:w="1902" w:type="dxa"/>
          </w:tcPr>
          <w:p w14:paraId="4BC82ADF" w14:textId="6E177B45" w:rsidR="00FB19F8" w:rsidRDefault="00FB19F8">
            <w:pPr>
              <w:pStyle w:val="TableParagraph"/>
              <w:ind w:left="13"/>
              <w:jc w:val="center"/>
              <w:rPr>
                <w:b/>
                <w:sz w:val="16"/>
              </w:rPr>
            </w:pPr>
            <w:r>
              <w:rPr>
                <w:b/>
                <w:spacing w:val="-10"/>
                <w:w w:val="125"/>
                <w:sz w:val="16"/>
              </w:rPr>
              <w:t>4</w:t>
            </w:r>
          </w:p>
        </w:tc>
        <w:tc>
          <w:tcPr>
            <w:tcW w:w="1275" w:type="dxa"/>
          </w:tcPr>
          <w:p w14:paraId="59218EDE" w14:textId="71B7F978" w:rsidR="00FB19F8" w:rsidRDefault="00FB19F8">
            <w:pPr>
              <w:pStyle w:val="TableParagraph"/>
              <w:ind w:left="13"/>
              <w:jc w:val="center"/>
              <w:rPr>
                <w:b/>
                <w:sz w:val="16"/>
              </w:rPr>
            </w:pPr>
            <w:r>
              <w:rPr>
                <w:b/>
                <w:spacing w:val="-10"/>
                <w:w w:val="125"/>
                <w:sz w:val="16"/>
              </w:rPr>
              <w:t>5</w:t>
            </w:r>
          </w:p>
        </w:tc>
        <w:tc>
          <w:tcPr>
            <w:tcW w:w="1418" w:type="dxa"/>
          </w:tcPr>
          <w:p w14:paraId="7772BD07" w14:textId="71B9B6A5" w:rsidR="00FB19F8" w:rsidRDefault="00FB19F8">
            <w:pPr>
              <w:pStyle w:val="TableParagraph"/>
              <w:ind w:left="16" w:right="3"/>
              <w:jc w:val="center"/>
              <w:rPr>
                <w:b/>
                <w:sz w:val="16"/>
              </w:rPr>
            </w:pPr>
            <w:r>
              <w:rPr>
                <w:b/>
                <w:spacing w:val="-10"/>
                <w:w w:val="125"/>
                <w:sz w:val="16"/>
              </w:rPr>
              <w:t>6</w:t>
            </w:r>
          </w:p>
        </w:tc>
      </w:tr>
      <w:tr w:rsidR="00070957" w14:paraId="36179BCF" w14:textId="77777777" w:rsidTr="00FB19F8">
        <w:trPr>
          <w:trHeight w:val="497"/>
        </w:trPr>
        <w:tc>
          <w:tcPr>
            <w:tcW w:w="460" w:type="dxa"/>
          </w:tcPr>
          <w:p w14:paraId="03C2B38F" w14:textId="77777777" w:rsidR="00070957" w:rsidRDefault="00070957" w:rsidP="00070957">
            <w:pPr>
              <w:pStyle w:val="TableParagraph"/>
              <w:spacing w:before="151"/>
              <w:ind w:left="55"/>
              <w:rPr>
                <w:sz w:val="16"/>
              </w:rPr>
            </w:pPr>
            <w:r>
              <w:rPr>
                <w:spacing w:val="-5"/>
                <w:w w:val="110"/>
                <w:sz w:val="16"/>
              </w:rPr>
              <w:t>1.</w:t>
            </w:r>
          </w:p>
        </w:tc>
        <w:tc>
          <w:tcPr>
            <w:tcW w:w="1046" w:type="dxa"/>
          </w:tcPr>
          <w:p w14:paraId="5F6F2128" w14:textId="3BCA3134" w:rsidR="00070957" w:rsidRDefault="00070957" w:rsidP="00070957">
            <w:pPr>
              <w:pStyle w:val="TableParagraph"/>
              <w:spacing w:before="151"/>
              <w:ind w:left="55"/>
              <w:rPr>
                <w:sz w:val="16"/>
              </w:rPr>
            </w:pPr>
            <w:r>
              <w:rPr>
                <w:spacing w:val="-2"/>
                <w:w w:val="115"/>
                <w:sz w:val="16"/>
              </w:rPr>
              <w:t>Aplicare/</w:t>
            </w:r>
            <w:r>
              <w:rPr>
                <w:spacing w:val="-2"/>
                <w:w w:val="115"/>
                <w:sz w:val="16"/>
              </w:rPr>
              <w:br/>
              <w:t>Informare</w:t>
            </w:r>
          </w:p>
        </w:tc>
        <w:tc>
          <w:tcPr>
            <w:tcW w:w="2313" w:type="dxa"/>
          </w:tcPr>
          <w:p w14:paraId="5698A40F" w14:textId="021EF2C8" w:rsidR="00070957" w:rsidRDefault="00070957" w:rsidP="00070957">
            <w:pPr>
              <w:pStyle w:val="TableParagraph"/>
              <w:spacing w:line="256" w:lineRule="auto"/>
              <w:ind w:left="56"/>
              <w:rPr>
                <w:sz w:val="16"/>
              </w:rPr>
            </w:pPr>
            <w:r>
              <w:rPr>
                <w:sz w:val="16"/>
              </w:rPr>
              <w:t>Didactic</w:t>
            </w:r>
          </w:p>
        </w:tc>
        <w:tc>
          <w:tcPr>
            <w:tcW w:w="1926" w:type="dxa"/>
          </w:tcPr>
          <w:p w14:paraId="38DACA10" w14:textId="18B740F2" w:rsidR="00070957" w:rsidRDefault="00070957" w:rsidP="00070957">
            <w:pPr>
              <w:pStyle w:val="TableParagraph"/>
              <w:spacing w:line="256" w:lineRule="auto"/>
              <w:ind w:left="56"/>
              <w:rPr>
                <w:sz w:val="16"/>
              </w:rPr>
            </w:pPr>
            <w:r>
              <w:rPr>
                <w:sz w:val="16"/>
              </w:rPr>
              <w:t>Responsabil Comisie formare</w:t>
            </w:r>
          </w:p>
        </w:tc>
        <w:tc>
          <w:tcPr>
            <w:tcW w:w="1902" w:type="dxa"/>
          </w:tcPr>
          <w:p w14:paraId="3C868FE5" w14:textId="494330F2" w:rsidR="00070957" w:rsidRDefault="00070957" w:rsidP="00070957">
            <w:pPr>
              <w:pStyle w:val="TableParagraph"/>
              <w:spacing w:line="256" w:lineRule="auto"/>
              <w:ind w:left="56" w:right="247"/>
              <w:rPr>
                <w:sz w:val="16"/>
              </w:rPr>
            </w:pPr>
            <w:r>
              <w:rPr>
                <w:sz w:val="16"/>
              </w:rPr>
              <w:t>Frunză Daniela Paraschiva</w:t>
            </w:r>
          </w:p>
        </w:tc>
        <w:tc>
          <w:tcPr>
            <w:tcW w:w="1275" w:type="dxa"/>
          </w:tcPr>
          <w:p w14:paraId="114B13FE" w14:textId="22591C92" w:rsidR="00070957" w:rsidRDefault="00070957" w:rsidP="00070957">
            <w:pPr>
              <w:pStyle w:val="TableParagraph"/>
              <w:spacing w:before="13"/>
              <w:ind w:left="56"/>
              <w:jc w:val="center"/>
              <w:rPr>
                <w:sz w:val="16"/>
              </w:rPr>
            </w:pPr>
            <w:r>
              <w:rPr>
                <w:sz w:val="16"/>
              </w:rPr>
              <w:t>09.09.2024</w:t>
            </w:r>
          </w:p>
        </w:tc>
        <w:tc>
          <w:tcPr>
            <w:tcW w:w="1418" w:type="dxa"/>
          </w:tcPr>
          <w:p w14:paraId="084ABBE9" w14:textId="77777777" w:rsidR="00070957" w:rsidRDefault="00070957" w:rsidP="00070957">
            <w:pPr>
              <w:pStyle w:val="TableParagraph"/>
              <w:spacing w:before="0"/>
              <w:rPr>
                <w:rFonts w:ascii="Times New Roman"/>
                <w:sz w:val="18"/>
              </w:rPr>
            </w:pPr>
          </w:p>
        </w:tc>
      </w:tr>
      <w:tr w:rsidR="00070957" w14:paraId="4B253C4A" w14:textId="77777777" w:rsidTr="00FB19F8">
        <w:trPr>
          <w:trHeight w:val="497"/>
        </w:trPr>
        <w:tc>
          <w:tcPr>
            <w:tcW w:w="460" w:type="dxa"/>
          </w:tcPr>
          <w:p w14:paraId="42C11696" w14:textId="77777777" w:rsidR="00070957" w:rsidRDefault="00070957" w:rsidP="00070957">
            <w:pPr>
              <w:pStyle w:val="TableParagraph"/>
              <w:spacing w:before="151"/>
              <w:ind w:left="55"/>
              <w:rPr>
                <w:sz w:val="16"/>
              </w:rPr>
            </w:pPr>
            <w:r>
              <w:rPr>
                <w:spacing w:val="-5"/>
                <w:w w:val="110"/>
                <w:sz w:val="16"/>
              </w:rPr>
              <w:t>2.</w:t>
            </w:r>
          </w:p>
        </w:tc>
        <w:tc>
          <w:tcPr>
            <w:tcW w:w="1046" w:type="dxa"/>
          </w:tcPr>
          <w:p w14:paraId="048C4FCA" w14:textId="14D65F46" w:rsidR="00070957" w:rsidRDefault="00070957" w:rsidP="00070957">
            <w:pPr>
              <w:pStyle w:val="TableParagraph"/>
              <w:spacing w:before="151"/>
              <w:ind w:left="55"/>
              <w:rPr>
                <w:sz w:val="16"/>
              </w:rPr>
            </w:pPr>
            <w:r>
              <w:rPr>
                <w:spacing w:val="-2"/>
                <w:w w:val="115"/>
                <w:sz w:val="16"/>
              </w:rPr>
              <w:t>Aprobare</w:t>
            </w:r>
          </w:p>
        </w:tc>
        <w:tc>
          <w:tcPr>
            <w:tcW w:w="2313" w:type="dxa"/>
          </w:tcPr>
          <w:p w14:paraId="71DAE254" w14:textId="7F11B374" w:rsidR="00070957" w:rsidRDefault="00070957" w:rsidP="00070957">
            <w:pPr>
              <w:pStyle w:val="TableParagraph"/>
              <w:spacing w:before="151"/>
              <w:ind w:left="56"/>
              <w:rPr>
                <w:sz w:val="16"/>
              </w:rPr>
            </w:pPr>
            <w:r w:rsidRPr="00896CF1">
              <w:rPr>
                <w:sz w:val="16"/>
              </w:rPr>
              <w:t>Didactic</w:t>
            </w:r>
          </w:p>
        </w:tc>
        <w:tc>
          <w:tcPr>
            <w:tcW w:w="1926" w:type="dxa"/>
          </w:tcPr>
          <w:p w14:paraId="7529985D" w14:textId="651E5DBA" w:rsidR="00070957" w:rsidRDefault="00070957" w:rsidP="00070957">
            <w:pPr>
              <w:pStyle w:val="TableParagraph"/>
              <w:spacing w:line="256" w:lineRule="auto"/>
              <w:ind w:left="56"/>
              <w:rPr>
                <w:sz w:val="16"/>
              </w:rPr>
            </w:pPr>
            <w:r>
              <w:rPr>
                <w:sz w:val="16"/>
              </w:rPr>
              <w:t>Director</w:t>
            </w:r>
          </w:p>
        </w:tc>
        <w:tc>
          <w:tcPr>
            <w:tcW w:w="1902" w:type="dxa"/>
          </w:tcPr>
          <w:p w14:paraId="57C71EB2" w14:textId="58FE9AAF" w:rsidR="00070957" w:rsidRDefault="00070957" w:rsidP="00070957">
            <w:pPr>
              <w:pStyle w:val="TableParagraph"/>
              <w:spacing w:line="256" w:lineRule="auto"/>
              <w:ind w:left="56"/>
              <w:rPr>
                <w:sz w:val="16"/>
              </w:rPr>
            </w:pPr>
            <w:r>
              <w:rPr>
                <w:sz w:val="16"/>
              </w:rPr>
              <w:t>Cuciurean Alina Elena</w:t>
            </w:r>
          </w:p>
        </w:tc>
        <w:tc>
          <w:tcPr>
            <w:tcW w:w="1275" w:type="dxa"/>
          </w:tcPr>
          <w:p w14:paraId="0CF176B2" w14:textId="3A811DEA" w:rsidR="00070957" w:rsidRDefault="00070957" w:rsidP="00070957">
            <w:pPr>
              <w:pStyle w:val="TableParagraph"/>
              <w:spacing w:before="13"/>
              <w:ind w:left="56"/>
              <w:jc w:val="center"/>
              <w:rPr>
                <w:sz w:val="16"/>
              </w:rPr>
            </w:pPr>
            <w:r w:rsidRPr="00B872A1">
              <w:rPr>
                <w:sz w:val="16"/>
              </w:rPr>
              <w:t>09.09.2024</w:t>
            </w:r>
          </w:p>
        </w:tc>
        <w:tc>
          <w:tcPr>
            <w:tcW w:w="1418" w:type="dxa"/>
          </w:tcPr>
          <w:p w14:paraId="266350F3" w14:textId="77777777" w:rsidR="00070957" w:rsidRDefault="00070957" w:rsidP="00070957">
            <w:pPr>
              <w:pStyle w:val="TableParagraph"/>
              <w:spacing w:before="0"/>
              <w:rPr>
                <w:rFonts w:ascii="Times New Roman"/>
                <w:sz w:val="18"/>
              </w:rPr>
            </w:pPr>
          </w:p>
        </w:tc>
      </w:tr>
      <w:tr w:rsidR="00070957" w14:paraId="6B53F30F" w14:textId="77777777" w:rsidTr="00FB19F8">
        <w:trPr>
          <w:trHeight w:val="497"/>
        </w:trPr>
        <w:tc>
          <w:tcPr>
            <w:tcW w:w="460" w:type="dxa"/>
          </w:tcPr>
          <w:p w14:paraId="3AA8F7A9" w14:textId="513AE646" w:rsidR="00070957" w:rsidRDefault="00070957" w:rsidP="00070957">
            <w:pPr>
              <w:pStyle w:val="TableParagraph"/>
              <w:spacing w:before="151"/>
              <w:ind w:left="55"/>
              <w:rPr>
                <w:spacing w:val="-5"/>
                <w:w w:val="110"/>
                <w:sz w:val="16"/>
              </w:rPr>
            </w:pPr>
            <w:r>
              <w:rPr>
                <w:spacing w:val="-5"/>
                <w:w w:val="110"/>
                <w:sz w:val="16"/>
              </w:rPr>
              <w:t>3.</w:t>
            </w:r>
          </w:p>
        </w:tc>
        <w:tc>
          <w:tcPr>
            <w:tcW w:w="1046" w:type="dxa"/>
          </w:tcPr>
          <w:p w14:paraId="7F31DB6B" w14:textId="06657AE5" w:rsidR="00070957" w:rsidRDefault="00070957" w:rsidP="00070957">
            <w:pPr>
              <w:pStyle w:val="TableParagraph"/>
              <w:spacing w:before="151"/>
              <w:ind w:left="55"/>
              <w:rPr>
                <w:spacing w:val="-2"/>
                <w:w w:val="115"/>
                <w:sz w:val="16"/>
              </w:rPr>
            </w:pPr>
            <w:r>
              <w:rPr>
                <w:spacing w:val="-2"/>
                <w:w w:val="115"/>
                <w:sz w:val="16"/>
              </w:rPr>
              <w:t>Arhivare</w:t>
            </w:r>
          </w:p>
        </w:tc>
        <w:tc>
          <w:tcPr>
            <w:tcW w:w="2313" w:type="dxa"/>
          </w:tcPr>
          <w:p w14:paraId="36BB8D96" w14:textId="7E285158" w:rsidR="00070957" w:rsidRPr="00896CF1" w:rsidRDefault="00070957" w:rsidP="00070957">
            <w:pPr>
              <w:pStyle w:val="TableParagraph"/>
              <w:spacing w:before="151"/>
              <w:ind w:left="56"/>
              <w:rPr>
                <w:sz w:val="16"/>
              </w:rPr>
            </w:pPr>
            <w:r w:rsidRPr="00896CF1">
              <w:rPr>
                <w:sz w:val="16"/>
              </w:rPr>
              <w:t>Didactic</w:t>
            </w:r>
          </w:p>
        </w:tc>
        <w:tc>
          <w:tcPr>
            <w:tcW w:w="1926" w:type="dxa"/>
          </w:tcPr>
          <w:p w14:paraId="543374C1" w14:textId="6BC598F9" w:rsidR="00070957" w:rsidRDefault="00070957" w:rsidP="00070957">
            <w:pPr>
              <w:pStyle w:val="TableParagraph"/>
              <w:spacing w:line="256" w:lineRule="auto"/>
              <w:ind w:left="56"/>
              <w:rPr>
                <w:sz w:val="16"/>
              </w:rPr>
            </w:pPr>
            <w:r>
              <w:rPr>
                <w:sz w:val="16"/>
              </w:rPr>
              <w:t>Secretar CEAC</w:t>
            </w:r>
          </w:p>
        </w:tc>
        <w:tc>
          <w:tcPr>
            <w:tcW w:w="1902" w:type="dxa"/>
          </w:tcPr>
          <w:p w14:paraId="5512F1F8" w14:textId="168A79FA" w:rsidR="00070957" w:rsidRDefault="00070957" w:rsidP="00070957">
            <w:pPr>
              <w:pStyle w:val="TableParagraph"/>
              <w:spacing w:line="256" w:lineRule="auto"/>
              <w:ind w:left="56"/>
              <w:rPr>
                <w:sz w:val="16"/>
              </w:rPr>
            </w:pPr>
            <w:r>
              <w:rPr>
                <w:sz w:val="16"/>
              </w:rPr>
              <w:t>Șuhani Măriuca</w:t>
            </w:r>
          </w:p>
        </w:tc>
        <w:tc>
          <w:tcPr>
            <w:tcW w:w="1275" w:type="dxa"/>
          </w:tcPr>
          <w:p w14:paraId="52D99979" w14:textId="0E6023BB" w:rsidR="00070957" w:rsidRDefault="00070957" w:rsidP="00070957">
            <w:pPr>
              <w:pStyle w:val="TableParagraph"/>
              <w:spacing w:before="13"/>
              <w:ind w:left="56"/>
              <w:jc w:val="center"/>
              <w:rPr>
                <w:sz w:val="16"/>
              </w:rPr>
            </w:pPr>
          </w:p>
        </w:tc>
        <w:tc>
          <w:tcPr>
            <w:tcW w:w="1418" w:type="dxa"/>
          </w:tcPr>
          <w:p w14:paraId="00E1A3C2" w14:textId="77777777" w:rsidR="00070957" w:rsidRDefault="00070957" w:rsidP="00070957">
            <w:pPr>
              <w:pStyle w:val="TableParagraph"/>
              <w:spacing w:before="0"/>
              <w:rPr>
                <w:rFonts w:ascii="Times New Roman"/>
                <w:sz w:val="18"/>
              </w:rPr>
            </w:pPr>
          </w:p>
        </w:tc>
      </w:tr>
    </w:tbl>
    <w:p w14:paraId="30D2DDFC" w14:textId="77777777" w:rsidR="00EB6266" w:rsidRDefault="00EB6266">
      <w:pPr>
        <w:pStyle w:val="BodyText"/>
        <w:spacing w:before="134"/>
        <w:rPr>
          <w:b/>
          <w:sz w:val="25"/>
        </w:rPr>
      </w:pPr>
    </w:p>
    <w:p w14:paraId="249AD80A" w14:textId="77777777" w:rsidR="00EB6266" w:rsidRDefault="00785B98">
      <w:pPr>
        <w:pStyle w:val="Heading1"/>
        <w:numPr>
          <w:ilvl w:val="0"/>
          <w:numId w:val="3"/>
        </w:numPr>
        <w:tabs>
          <w:tab w:val="left" w:pos="498"/>
        </w:tabs>
        <w:ind w:left="498" w:hanging="355"/>
      </w:pPr>
      <w:bookmarkStart w:id="4" w:name="_TOC_250020"/>
      <w:r>
        <w:rPr>
          <w:w w:val="120"/>
        </w:rPr>
        <w:t>Scopul</w:t>
      </w:r>
      <w:r>
        <w:rPr>
          <w:spacing w:val="16"/>
          <w:w w:val="120"/>
        </w:rPr>
        <w:t xml:space="preserve"> </w:t>
      </w:r>
      <w:bookmarkEnd w:id="4"/>
      <w:r>
        <w:rPr>
          <w:spacing w:val="-2"/>
          <w:w w:val="120"/>
        </w:rPr>
        <w:t>procedurii</w:t>
      </w:r>
    </w:p>
    <w:p w14:paraId="635EBE67" w14:textId="77777777" w:rsidR="00EB6266" w:rsidRDefault="00785B98">
      <w:pPr>
        <w:pStyle w:val="BodyText"/>
        <w:spacing w:before="213" w:line="256" w:lineRule="auto"/>
        <w:ind w:left="143" w:right="186" w:firstLine="251"/>
        <w:jc w:val="both"/>
      </w:pPr>
      <w:r>
        <w:rPr>
          <w:w w:val="115"/>
        </w:rPr>
        <w:t>Prezenta procedură reglementează modalitățile de evaluarea şi validare a achiziţiilor dobândite de personalul didactic prin diferite programe şi forme de organizare a formării continue, pe baza Sistemului de acumulare, recunoaştere şi echivalare a creditelor profesionale transferabile.</w:t>
      </w:r>
    </w:p>
    <w:p w14:paraId="44BB518B" w14:textId="77777777" w:rsidR="00EB6266" w:rsidRDefault="00EB6266">
      <w:pPr>
        <w:pStyle w:val="BodyText"/>
      </w:pPr>
    </w:p>
    <w:p w14:paraId="613414AA" w14:textId="77777777" w:rsidR="00EB6266" w:rsidRDefault="00EB6266">
      <w:pPr>
        <w:pStyle w:val="BodyText"/>
        <w:spacing w:before="47"/>
      </w:pPr>
    </w:p>
    <w:p w14:paraId="2609AF6D" w14:textId="77777777" w:rsidR="00EB6266" w:rsidRDefault="00785B98">
      <w:pPr>
        <w:pStyle w:val="Heading1"/>
        <w:numPr>
          <w:ilvl w:val="0"/>
          <w:numId w:val="3"/>
        </w:numPr>
        <w:tabs>
          <w:tab w:val="left" w:pos="498"/>
        </w:tabs>
        <w:ind w:left="498" w:hanging="355"/>
      </w:pPr>
      <w:bookmarkStart w:id="5" w:name="_TOC_250019"/>
      <w:r>
        <w:rPr>
          <w:w w:val="120"/>
        </w:rPr>
        <w:t>Domeniul</w:t>
      </w:r>
      <w:r>
        <w:rPr>
          <w:spacing w:val="-2"/>
          <w:w w:val="120"/>
        </w:rPr>
        <w:t xml:space="preserve"> </w:t>
      </w:r>
      <w:r>
        <w:rPr>
          <w:w w:val="120"/>
        </w:rPr>
        <w:t>de</w:t>
      </w:r>
      <w:r>
        <w:rPr>
          <w:spacing w:val="-1"/>
          <w:w w:val="120"/>
        </w:rPr>
        <w:t xml:space="preserve"> </w:t>
      </w:r>
      <w:bookmarkEnd w:id="5"/>
      <w:r>
        <w:rPr>
          <w:spacing w:val="-2"/>
          <w:w w:val="120"/>
        </w:rPr>
        <w:t>aplicare</w:t>
      </w:r>
    </w:p>
    <w:p w14:paraId="5C9BB120" w14:textId="37FC76E3" w:rsidR="00EB6266" w:rsidRDefault="00785B98">
      <w:pPr>
        <w:pStyle w:val="BodyText"/>
        <w:spacing w:before="213" w:line="256" w:lineRule="auto"/>
        <w:ind w:left="143" w:right="191" w:firstLine="251"/>
        <w:jc w:val="both"/>
      </w:pPr>
      <w:r>
        <w:rPr>
          <w:w w:val="115"/>
        </w:rPr>
        <w:t>Membrii Comisiei de mentorat didactic şi formare în cariera didactică vor aplica prezenta procedură în activitatea desfă</w:t>
      </w:r>
      <w:r w:rsidR="006B1923">
        <w:rPr>
          <w:w w:val="115"/>
        </w:rPr>
        <w:t>Ș</w:t>
      </w:r>
      <w:r>
        <w:rPr>
          <w:w w:val="115"/>
        </w:rPr>
        <w:t xml:space="preserve">urată în </w:t>
      </w:r>
      <w:r w:rsidR="006B1923">
        <w:rPr>
          <w:w w:val="115"/>
        </w:rPr>
        <w:t xml:space="preserve">Liceul </w:t>
      </w:r>
      <w:r>
        <w:rPr>
          <w:w w:val="115"/>
        </w:rPr>
        <w:t>Colegiul Silvic „Bucovina”</w:t>
      </w:r>
    </w:p>
    <w:p w14:paraId="5BE7123B" w14:textId="77777777" w:rsidR="00EB6266" w:rsidRDefault="00EB6266">
      <w:pPr>
        <w:spacing w:line="256" w:lineRule="auto"/>
        <w:jc w:val="both"/>
        <w:sectPr w:rsidR="00EB6266">
          <w:pgSz w:w="11900" w:h="16840"/>
          <w:pgMar w:top="2580" w:right="620" w:bottom="280" w:left="660" w:header="799" w:footer="0" w:gutter="0"/>
          <w:cols w:space="720"/>
        </w:sectPr>
      </w:pPr>
    </w:p>
    <w:p w14:paraId="4AB35A11" w14:textId="77777777" w:rsidR="00EB6266" w:rsidRDefault="00785B98">
      <w:pPr>
        <w:pStyle w:val="Heading1"/>
        <w:numPr>
          <w:ilvl w:val="0"/>
          <w:numId w:val="3"/>
        </w:numPr>
        <w:tabs>
          <w:tab w:val="left" w:pos="498"/>
        </w:tabs>
        <w:spacing w:before="118"/>
        <w:ind w:left="498" w:hanging="355"/>
      </w:pPr>
      <w:bookmarkStart w:id="6" w:name="_TOC_250018"/>
      <w:r>
        <w:rPr>
          <w:w w:val="120"/>
        </w:rPr>
        <w:lastRenderedPageBreak/>
        <w:t>Documente</w:t>
      </w:r>
      <w:r>
        <w:rPr>
          <w:spacing w:val="-9"/>
          <w:w w:val="120"/>
        </w:rPr>
        <w:t xml:space="preserve"> </w:t>
      </w:r>
      <w:r>
        <w:rPr>
          <w:w w:val="120"/>
        </w:rPr>
        <w:t>de</w:t>
      </w:r>
      <w:r>
        <w:rPr>
          <w:spacing w:val="-8"/>
          <w:w w:val="120"/>
        </w:rPr>
        <w:t xml:space="preserve"> </w:t>
      </w:r>
      <w:r>
        <w:rPr>
          <w:w w:val="120"/>
        </w:rPr>
        <w:t>referinţă</w:t>
      </w:r>
      <w:r>
        <w:rPr>
          <w:spacing w:val="-8"/>
          <w:w w:val="120"/>
        </w:rPr>
        <w:t xml:space="preserve"> </w:t>
      </w:r>
      <w:r>
        <w:rPr>
          <w:w w:val="120"/>
        </w:rPr>
        <w:t>aplicabile</w:t>
      </w:r>
      <w:r>
        <w:rPr>
          <w:spacing w:val="-8"/>
          <w:w w:val="120"/>
        </w:rPr>
        <w:t xml:space="preserve"> </w:t>
      </w:r>
      <w:r>
        <w:rPr>
          <w:w w:val="120"/>
        </w:rPr>
        <w:t>activității</w:t>
      </w:r>
      <w:r>
        <w:rPr>
          <w:spacing w:val="-8"/>
          <w:w w:val="120"/>
        </w:rPr>
        <w:t xml:space="preserve"> </w:t>
      </w:r>
      <w:bookmarkEnd w:id="6"/>
      <w:r>
        <w:rPr>
          <w:spacing w:val="-2"/>
          <w:w w:val="120"/>
        </w:rPr>
        <w:t>procedurale</w:t>
      </w:r>
    </w:p>
    <w:p w14:paraId="5D9328F2" w14:textId="77777777" w:rsidR="00EB6266" w:rsidRDefault="00EB6266">
      <w:pPr>
        <w:pStyle w:val="BodyText"/>
        <w:spacing w:before="27"/>
        <w:rPr>
          <w:b/>
        </w:rPr>
      </w:pPr>
    </w:p>
    <w:p w14:paraId="7196C5E5" w14:textId="77777777" w:rsidR="00EB6266" w:rsidRDefault="00785B98">
      <w:pPr>
        <w:pStyle w:val="BodyText"/>
        <w:spacing w:line="256" w:lineRule="auto"/>
        <w:ind w:left="300" w:right="191" w:hanging="184"/>
      </w:pPr>
      <w:r>
        <w:rPr>
          <w:noProof/>
          <w:position w:val="3"/>
        </w:rPr>
        <w:drawing>
          <wp:inline distT="0" distB="0" distL="0" distR="0" wp14:anchorId="7920DD32" wp14:editId="7CD2C7AA">
            <wp:extent cx="39873" cy="39873"/>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9"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 xml:space="preserve">Legea nr. 87 din 10 aprilie 2006 pentru aprobarea Ordonanţei de urgenţă a Guvernului nr. 75/2005 privind asigurarea calităţii educaţiei, cu modificările </w:t>
      </w:r>
      <w:r w:rsidR="006B1923">
        <w:rPr>
          <w:w w:val="115"/>
        </w:rPr>
        <w:t>Ș</w:t>
      </w:r>
      <w:r>
        <w:rPr>
          <w:w w:val="115"/>
        </w:rPr>
        <w:t>i completările ulterioare;</w:t>
      </w:r>
    </w:p>
    <w:p w14:paraId="4032D74E" w14:textId="77777777" w:rsidR="00EB6266" w:rsidRDefault="00785B98">
      <w:pPr>
        <w:pStyle w:val="BodyText"/>
        <w:spacing w:before="1"/>
        <w:ind w:left="117"/>
      </w:pPr>
      <w:r>
        <w:rPr>
          <w:noProof/>
          <w:position w:val="3"/>
        </w:rPr>
        <w:drawing>
          <wp:inline distT="0" distB="0" distL="0" distR="0" wp14:anchorId="3D42B261" wp14:editId="42C20330">
            <wp:extent cx="39873" cy="39873"/>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9"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Legea</w:t>
      </w:r>
      <w:r>
        <w:rPr>
          <w:spacing w:val="11"/>
          <w:w w:val="115"/>
        </w:rPr>
        <w:t xml:space="preserve"> </w:t>
      </w:r>
      <w:r>
        <w:rPr>
          <w:w w:val="115"/>
        </w:rPr>
        <w:t>nr.</w:t>
      </w:r>
      <w:r>
        <w:rPr>
          <w:spacing w:val="11"/>
          <w:w w:val="115"/>
        </w:rPr>
        <w:t xml:space="preserve"> </w:t>
      </w:r>
      <w:r>
        <w:rPr>
          <w:w w:val="115"/>
        </w:rPr>
        <w:t>198</w:t>
      </w:r>
      <w:r>
        <w:rPr>
          <w:spacing w:val="11"/>
          <w:w w:val="115"/>
        </w:rPr>
        <w:t xml:space="preserve"> </w:t>
      </w:r>
      <w:r>
        <w:rPr>
          <w:w w:val="115"/>
        </w:rPr>
        <w:t>din</w:t>
      </w:r>
      <w:r>
        <w:rPr>
          <w:spacing w:val="11"/>
          <w:w w:val="115"/>
        </w:rPr>
        <w:t xml:space="preserve"> </w:t>
      </w:r>
      <w:r>
        <w:rPr>
          <w:w w:val="115"/>
        </w:rPr>
        <w:t>4</w:t>
      </w:r>
      <w:r>
        <w:rPr>
          <w:spacing w:val="11"/>
          <w:w w:val="115"/>
        </w:rPr>
        <w:t xml:space="preserve"> </w:t>
      </w:r>
      <w:r>
        <w:rPr>
          <w:w w:val="115"/>
        </w:rPr>
        <w:t>iulie</w:t>
      </w:r>
      <w:r>
        <w:rPr>
          <w:spacing w:val="11"/>
          <w:w w:val="115"/>
        </w:rPr>
        <w:t xml:space="preserve"> </w:t>
      </w:r>
      <w:r>
        <w:rPr>
          <w:w w:val="115"/>
        </w:rPr>
        <w:t>2023</w:t>
      </w:r>
      <w:r>
        <w:rPr>
          <w:spacing w:val="11"/>
          <w:w w:val="115"/>
        </w:rPr>
        <w:t xml:space="preserve"> </w:t>
      </w:r>
      <w:r>
        <w:rPr>
          <w:w w:val="115"/>
        </w:rPr>
        <w:t>a</w:t>
      </w:r>
      <w:r>
        <w:rPr>
          <w:spacing w:val="11"/>
          <w:w w:val="115"/>
        </w:rPr>
        <w:t xml:space="preserve"> </w:t>
      </w:r>
      <w:r>
        <w:rPr>
          <w:w w:val="115"/>
        </w:rPr>
        <w:t>învăţământului</w:t>
      </w:r>
      <w:r>
        <w:rPr>
          <w:spacing w:val="11"/>
          <w:w w:val="115"/>
        </w:rPr>
        <w:t xml:space="preserve"> </w:t>
      </w:r>
      <w:r>
        <w:rPr>
          <w:w w:val="115"/>
        </w:rPr>
        <w:t>preuniversitar</w:t>
      </w:r>
    </w:p>
    <w:p w14:paraId="797AA193" w14:textId="77777777" w:rsidR="00EB6266" w:rsidRDefault="00785B98">
      <w:pPr>
        <w:pStyle w:val="BodyText"/>
        <w:spacing w:before="13"/>
        <w:ind w:left="117"/>
      </w:pPr>
      <w:r>
        <w:rPr>
          <w:noProof/>
          <w:position w:val="3"/>
        </w:rPr>
        <w:drawing>
          <wp:inline distT="0" distB="0" distL="0" distR="0" wp14:anchorId="28011B03" wp14:editId="4D75FC02">
            <wp:extent cx="39873" cy="39873"/>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0" cstate="print"/>
                    <a:stretch>
                      <a:fillRect/>
                    </a:stretch>
                  </pic:blipFill>
                  <pic:spPr>
                    <a:xfrm>
                      <a:off x="0" y="0"/>
                      <a:ext cx="39873" cy="39873"/>
                    </a:xfrm>
                    <a:prstGeom prst="rect">
                      <a:avLst/>
                    </a:prstGeom>
                  </pic:spPr>
                </pic:pic>
              </a:graphicData>
            </a:graphic>
          </wp:inline>
        </w:drawing>
      </w:r>
      <w:r>
        <w:rPr>
          <w:rFonts w:ascii="Times New Roman" w:hAnsi="Times New Roman"/>
          <w:spacing w:val="79"/>
          <w:w w:val="115"/>
          <w:sz w:val="20"/>
        </w:rPr>
        <w:t xml:space="preserve"> </w:t>
      </w:r>
      <w:r>
        <w:rPr>
          <w:w w:val="115"/>
        </w:rPr>
        <w:t>Ordinul nr. 600 din 20 aprilie 2018 privind aprobarea Codului controlului intern managerial al entităţilor publice;</w:t>
      </w:r>
    </w:p>
    <w:p w14:paraId="70958739" w14:textId="77777777" w:rsidR="00EB6266" w:rsidRDefault="00785B98">
      <w:pPr>
        <w:pStyle w:val="BodyText"/>
        <w:spacing w:before="13" w:line="256" w:lineRule="auto"/>
        <w:ind w:left="300" w:right="191" w:hanging="184"/>
      </w:pPr>
      <w:r>
        <w:rPr>
          <w:noProof/>
          <w:position w:val="3"/>
        </w:rPr>
        <w:drawing>
          <wp:inline distT="0" distB="0" distL="0" distR="0" wp14:anchorId="4251C23A" wp14:editId="5594FB51">
            <wp:extent cx="39873" cy="39873"/>
            <wp:effectExtent l="0" t="0" r="0" b="0"/>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9"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sidR="006B1923" w:rsidRPr="006B1923">
        <w:rPr>
          <w:w w:val="115"/>
        </w:rPr>
        <w:t>Ordinul nr. 5726/2024 privind aprobarea Regulamentului-cadru de organizare şi funcţionare a unităţilor de învăţământ preuniversitar</w:t>
      </w:r>
      <w:r>
        <w:rPr>
          <w:w w:val="115"/>
        </w:rPr>
        <w:t>;</w:t>
      </w:r>
    </w:p>
    <w:p w14:paraId="33719B9B" w14:textId="77777777" w:rsidR="00EB6266" w:rsidRDefault="00785B98">
      <w:pPr>
        <w:pStyle w:val="BodyText"/>
        <w:spacing w:line="256" w:lineRule="auto"/>
        <w:ind w:left="300" w:hanging="184"/>
      </w:pPr>
      <w:r>
        <w:rPr>
          <w:noProof/>
          <w:position w:val="3"/>
        </w:rPr>
        <w:drawing>
          <wp:inline distT="0" distB="0" distL="0" distR="0" wp14:anchorId="4F7A40DF" wp14:editId="20177AD0">
            <wp:extent cx="39873" cy="39873"/>
            <wp:effectExtent l="0" t="0" r="0" b="0"/>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9"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Ordinul nr. 4224 din 6 iulie 2022 pentru aprobarea Metodologiei-cadru privind asigurarea calităţii programelor pentru dezvoltarea profesională continuă a cadrelor didactice din învăţământul preuniversitar şi de acumulare a creditelor profesionale transferabile;</w:t>
      </w:r>
    </w:p>
    <w:p w14:paraId="286B5390" w14:textId="77777777" w:rsidR="00EB6266" w:rsidRDefault="00785B98">
      <w:pPr>
        <w:pStyle w:val="BodyText"/>
        <w:spacing w:line="256" w:lineRule="auto"/>
        <w:ind w:left="300" w:right="319" w:hanging="184"/>
      </w:pPr>
      <w:r>
        <w:rPr>
          <w:noProof/>
          <w:position w:val="3"/>
        </w:rPr>
        <w:drawing>
          <wp:inline distT="0" distB="0" distL="0" distR="0" wp14:anchorId="3FCF4232" wp14:editId="0D2B60B1">
            <wp:extent cx="39873" cy="39873"/>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0"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Ordinul nr. 4476 din 6 iulie 2016 privind aprobarea standardelor profesionale de formare continuă pentru funcţia didactică de predare profesor din învăţământul preuniversitar, pe niveluri de învăţământ - preşcolar, primar, gimnazial şi liceal - şi pe etape de dezvoltare profesională din cariera didactică - gradul didactic II, gradul didactic I, formare continuă o dată la 5 ani;</w:t>
      </w:r>
    </w:p>
    <w:p w14:paraId="38719561" w14:textId="77777777" w:rsidR="00EB6266" w:rsidRDefault="00785B98">
      <w:pPr>
        <w:pStyle w:val="BodyText"/>
        <w:spacing w:line="256" w:lineRule="auto"/>
        <w:ind w:left="300" w:right="319" w:hanging="184"/>
      </w:pPr>
      <w:r>
        <w:rPr>
          <w:noProof/>
          <w:position w:val="3"/>
        </w:rPr>
        <w:drawing>
          <wp:inline distT="0" distB="0" distL="0" distR="0" wp14:anchorId="542928B0" wp14:editId="4A0ABF3B">
            <wp:extent cx="39873" cy="39873"/>
            <wp:effectExtent l="0" t="0" r="0" b="0"/>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0" cstate="print"/>
                    <a:stretch>
                      <a:fillRect/>
                    </a:stretch>
                  </pic:blipFill>
                  <pic:spPr>
                    <a:xfrm>
                      <a:off x="0" y="0"/>
                      <a:ext cx="39873" cy="39873"/>
                    </a:xfrm>
                    <a:prstGeom prst="rect">
                      <a:avLst/>
                    </a:prstGeom>
                  </pic:spPr>
                </pic:pic>
              </a:graphicData>
            </a:graphic>
          </wp:inline>
        </w:drawing>
      </w:r>
      <w:r>
        <w:rPr>
          <w:rFonts w:ascii="Times New Roman" w:hAnsi="Times New Roman"/>
          <w:spacing w:val="40"/>
          <w:w w:val="115"/>
          <w:sz w:val="20"/>
        </w:rPr>
        <w:t xml:space="preserve"> </w:t>
      </w:r>
      <w:r>
        <w:rPr>
          <w:w w:val="115"/>
        </w:rPr>
        <w:t xml:space="preserve">Ordonanţa de urgenţă nr. 75 din 12 iulie 2005 privind asigurarea calităţii educaţiei, cu modificările si completările </w:t>
      </w:r>
      <w:r>
        <w:rPr>
          <w:spacing w:val="-2"/>
          <w:w w:val="115"/>
        </w:rPr>
        <w:t>ulterioare</w:t>
      </w:r>
    </w:p>
    <w:p w14:paraId="787C6A73" w14:textId="77777777" w:rsidR="00EB6266" w:rsidRDefault="00785B98">
      <w:pPr>
        <w:pStyle w:val="BodyText"/>
        <w:spacing w:line="256" w:lineRule="auto"/>
        <w:ind w:left="300" w:right="319" w:hanging="184"/>
      </w:pPr>
      <w:r>
        <w:rPr>
          <w:noProof/>
          <w:position w:val="3"/>
        </w:rPr>
        <w:drawing>
          <wp:inline distT="0" distB="0" distL="0" distR="0" wp14:anchorId="1957055D" wp14:editId="3A758CD7">
            <wp:extent cx="39873" cy="39873"/>
            <wp:effectExtent l="0" t="0" r="0" b="0"/>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0"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Ordonanţa de urgenţă nr. 75 din 7 septembrie 2011 pentru modificarea şi completarea Ordonanţa de urgenţă a Guvernului nr. 75/2005 privind asigurarea calităţii educaţiei</w:t>
      </w:r>
    </w:p>
    <w:p w14:paraId="580CB12A" w14:textId="77777777" w:rsidR="00EB6266" w:rsidRDefault="00785B98">
      <w:pPr>
        <w:pStyle w:val="BodyText"/>
        <w:spacing w:line="256" w:lineRule="auto"/>
        <w:ind w:left="300" w:hanging="184"/>
      </w:pPr>
      <w:r>
        <w:rPr>
          <w:noProof/>
          <w:position w:val="3"/>
        </w:rPr>
        <w:drawing>
          <wp:inline distT="0" distB="0" distL="0" distR="0" wp14:anchorId="4AA8D598" wp14:editId="4A16F89E">
            <wp:extent cx="39873" cy="39873"/>
            <wp:effectExtent l="0" t="0" r="0" b="0"/>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0"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Hotărârea nr. 994 din 18 noiembrie 2020 privind aprobarea standardelor de autorizare de funcționare provizorie şi a standardelor de acreditare şi de evaluare externă;</w:t>
      </w:r>
    </w:p>
    <w:p w14:paraId="79F58DF8" w14:textId="77777777" w:rsidR="00EB6266" w:rsidRDefault="00785B98">
      <w:pPr>
        <w:pStyle w:val="BodyText"/>
        <w:spacing w:before="1" w:line="256" w:lineRule="auto"/>
        <w:ind w:left="300" w:right="191" w:hanging="184"/>
      </w:pPr>
      <w:r>
        <w:rPr>
          <w:noProof/>
          <w:position w:val="3"/>
        </w:rPr>
        <w:drawing>
          <wp:inline distT="0" distB="0" distL="0" distR="0" wp14:anchorId="6E4C9B6A" wp14:editId="0BF31F6E">
            <wp:extent cx="39873" cy="39873"/>
            <wp:effectExtent l="0" t="0" r="0" b="0"/>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0"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Hotărârea nr. 631 din 11 mai 2022 pentru modificarea anexei la Hotărârea Guvernului nr. 994/2020 privind aprobarea standardelor de autorizare de funcţionare provizorie şi a standardelor de acreditare şi de evaluare externă periodică în învăţământul preuniversitar;</w:t>
      </w:r>
    </w:p>
    <w:p w14:paraId="5C544AA5" w14:textId="77777777" w:rsidR="00EB6266" w:rsidRDefault="00785B98">
      <w:pPr>
        <w:pStyle w:val="BodyText"/>
        <w:spacing w:line="256" w:lineRule="auto"/>
        <w:ind w:left="300" w:right="191" w:hanging="184"/>
      </w:pPr>
      <w:r>
        <w:rPr>
          <w:noProof/>
          <w:position w:val="3"/>
        </w:rPr>
        <w:drawing>
          <wp:inline distT="0" distB="0" distL="0" distR="0" wp14:anchorId="0909846C" wp14:editId="4D29E552">
            <wp:extent cx="39873" cy="39873"/>
            <wp:effectExtent l="0" t="0" r="0" b="0"/>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9"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Instrucțiuni nr. 1 din 16 mai 2018 privind aplicarea unitară la nivelul unităţilor de învăţământ preuniversitar a Standardului</w:t>
      </w:r>
      <w:r>
        <w:rPr>
          <w:spacing w:val="-1"/>
          <w:w w:val="115"/>
        </w:rPr>
        <w:t xml:space="preserve"> </w:t>
      </w:r>
      <w:r>
        <w:rPr>
          <w:w w:val="115"/>
        </w:rPr>
        <w:t>9</w:t>
      </w:r>
      <w:r>
        <w:rPr>
          <w:spacing w:val="-1"/>
          <w:w w:val="115"/>
        </w:rPr>
        <w:t xml:space="preserve"> </w:t>
      </w:r>
      <w:r>
        <w:rPr>
          <w:w w:val="115"/>
        </w:rPr>
        <w:t>-</w:t>
      </w:r>
      <w:r>
        <w:rPr>
          <w:spacing w:val="-1"/>
          <w:w w:val="115"/>
        </w:rPr>
        <w:t xml:space="preserve"> </w:t>
      </w:r>
      <w:r>
        <w:rPr>
          <w:w w:val="115"/>
        </w:rPr>
        <w:t>Proceduri</w:t>
      </w:r>
      <w:r>
        <w:rPr>
          <w:spacing w:val="-1"/>
          <w:w w:val="115"/>
        </w:rPr>
        <w:t xml:space="preserve"> </w:t>
      </w:r>
      <w:r>
        <w:rPr>
          <w:w w:val="115"/>
        </w:rPr>
        <w:t>prevăzut</w:t>
      </w:r>
      <w:r>
        <w:rPr>
          <w:spacing w:val="-1"/>
          <w:w w:val="115"/>
        </w:rPr>
        <w:t xml:space="preserve"> </w:t>
      </w:r>
      <w:r>
        <w:rPr>
          <w:w w:val="115"/>
        </w:rPr>
        <w:t>în</w:t>
      </w:r>
      <w:r>
        <w:rPr>
          <w:spacing w:val="-1"/>
          <w:w w:val="115"/>
        </w:rPr>
        <w:t xml:space="preserve"> </w:t>
      </w:r>
      <w:r>
        <w:rPr>
          <w:w w:val="115"/>
        </w:rPr>
        <w:t>Codul</w:t>
      </w:r>
      <w:r>
        <w:rPr>
          <w:spacing w:val="-1"/>
          <w:w w:val="115"/>
        </w:rPr>
        <w:t xml:space="preserve"> </w:t>
      </w:r>
      <w:r>
        <w:rPr>
          <w:w w:val="115"/>
        </w:rPr>
        <w:t>controlului</w:t>
      </w:r>
      <w:r>
        <w:rPr>
          <w:spacing w:val="-1"/>
          <w:w w:val="115"/>
        </w:rPr>
        <w:t xml:space="preserve"> </w:t>
      </w:r>
      <w:r>
        <w:rPr>
          <w:w w:val="115"/>
        </w:rPr>
        <w:t>intern</w:t>
      </w:r>
      <w:r>
        <w:rPr>
          <w:spacing w:val="-1"/>
          <w:w w:val="115"/>
        </w:rPr>
        <w:t xml:space="preserve"> </w:t>
      </w:r>
      <w:r>
        <w:rPr>
          <w:w w:val="115"/>
        </w:rPr>
        <w:t>managerial</w:t>
      </w:r>
      <w:r>
        <w:rPr>
          <w:spacing w:val="-1"/>
          <w:w w:val="115"/>
        </w:rPr>
        <w:t xml:space="preserve"> </w:t>
      </w:r>
      <w:r>
        <w:rPr>
          <w:w w:val="115"/>
        </w:rPr>
        <w:t>al</w:t>
      </w:r>
      <w:r>
        <w:rPr>
          <w:spacing w:val="-1"/>
          <w:w w:val="115"/>
        </w:rPr>
        <w:t xml:space="preserve"> </w:t>
      </w:r>
      <w:r>
        <w:rPr>
          <w:w w:val="115"/>
        </w:rPr>
        <w:t>entităţilor</w:t>
      </w:r>
      <w:r>
        <w:rPr>
          <w:spacing w:val="-1"/>
          <w:w w:val="115"/>
        </w:rPr>
        <w:t xml:space="preserve"> </w:t>
      </w:r>
      <w:r>
        <w:rPr>
          <w:w w:val="115"/>
        </w:rPr>
        <w:t>publice,</w:t>
      </w:r>
      <w:r>
        <w:rPr>
          <w:spacing w:val="-1"/>
          <w:w w:val="115"/>
        </w:rPr>
        <w:t xml:space="preserve"> </w:t>
      </w:r>
      <w:r>
        <w:rPr>
          <w:w w:val="115"/>
        </w:rPr>
        <w:t>aprobat</w:t>
      </w:r>
      <w:r>
        <w:rPr>
          <w:spacing w:val="-1"/>
          <w:w w:val="115"/>
        </w:rPr>
        <w:t xml:space="preserve"> </w:t>
      </w:r>
      <w:r>
        <w:rPr>
          <w:w w:val="115"/>
        </w:rPr>
        <w:t>prin</w:t>
      </w:r>
      <w:r>
        <w:rPr>
          <w:spacing w:val="-1"/>
          <w:w w:val="115"/>
        </w:rPr>
        <w:t xml:space="preserve"> </w:t>
      </w:r>
      <w:r>
        <w:rPr>
          <w:w w:val="115"/>
        </w:rPr>
        <w:t>Ordinul secretarului general al Guvernului nr. 600/2018;</w:t>
      </w:r>
    </w:p>
    <w:p w14:paraId="28C076FB" w14:textId="77777777" w:rsidR="00EB6266" w:rsidRDefault="00785B98">
      <w:pPr>
        <w:pStyle w:val="BodyText"/>
        <w:spacing w:line="256" w:lineRule="auto"/>
        <w:ind w:left="300" w:right="543" w:hanging="184"/>
        <w:jc w:val="both"/>
      </w:pPr>
      <w:r>
        <w:rPr>
          <w:noProof/>
          <w:position w:val="3"/>
        </w:rPr>
        <w:drawing>
          <wp:inline distT="0" distB="0" distL="0" distR="0" wp14:anchorId="5B4F5C92" wp14:editId="0E9F2874">
            <wp:extent cx="39873" cy="39873"/>
            <wp:effectExtent l="0" t="0" r="0" b="0"/>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9" cstate="print"/>
                    <a:stretch>
                      <a:fillRect/>
                    </a:stretch>
                  </pic:blipFill>
                  <pic:spPr>
                    <a:xfrm>
                      <a:off x="0" y="0"/>
                      <a:ext cx="39873" cy="39873"/>
                    </a:xfrm>
                    <a:prstGeom prst="rect">
                      <a:avLst/>
                    </a:prstGeom>
                  </pic:spPr>
                </pic:pic>
              </a:graphicData>
            </a:graphic>
          </wp:inline>
        </w:drawing>
      </w:r>
      <w:r>
        <w:rPr>
          <w:rFonts w:ascii="Times New Roman" w:hAnsi="Times New Roman"/>
          <w:spacing w:val="40"/>
          <w:w w:val="115"/>
          <w:sz w:val="20"/>
        </w:rPr>
        <w:t xml:space="preserve"> </w:t>
      </w:r>
      <w:r>
        <w:rPr>
          <w:w w:val="115"/>
        </w:rPr>
        <w:t>Anexa nr. 2 a Notei nr. 4663/DGMRURS/19.09.2022 Procedură specifică privind recunoa</w:t>
      </w:r>
      <w:r w:rsidR="006B1923">
        <w:rPr>
          <w:w w:val="115"/>
        </w:rPr>
        <w:t>Ș</w:t>
      </w:r>
      <w:r>
        <w:rPr>
          <w:w w:val="115"/>
        </w:rPr>
        <w:t xml:space="preserve">tere </w:t>
      </w:r>
      <w:r w:rsidR="006B1923">
        <w:rPr>
          <w:w w:val="115"/>
        </w:rPr>
        <w:t>Ș</w:t>
      </w:r>
      <w:r>
        <w:rPr>
          <w:w w:val="115"/>
        </w:rPr>
        <w:t xml:space="preserve">i echivalare în credite profesionale transferabile a competențelor dobândite în cadrul programelor pentru dezvoltare profesională continuă </w:t>
      </w:r>
      <w:r>
        <w:rPr>
          <w:spacing w:val="-2"/>
          <w:w w:val="115"/>
        </w:rPr>
        <w:t>complementare</w:t>
      </w:r>
    </w:p>
    <w:p w14:paraId="7AA14941" w14:textId="77777777" w:rsidR="00EB6266" w:rsidRDefault="00785B98">
      <w:pPr>
        <w:pStyle w:val="BodyText"/>
        <w:spacing w:line="256" w:lineRule="auto"/>
        <w:ind w:left="300" w:right="358" w:hanging="184"/>
        <w:jc w:val="both"/>
      </w:pPr>
      <w:r>
        <w:rPr>
          <w:noProof/>
          <w:position w:val="3"/>
        </w:rPr>
        <w:drawing>
          <wp:inline distT="0" distB="0" distL="0" distR="0" wp14:anchorId="0ADFB4B3" wp14:editId="4323E03D">
            <wp:extent cx="39873" cy="39873"/>
            <wp:effectExtent l="0" t="0" r="0" b="0"/>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9" cstate="print"/>
                    <a:stretch>
                      <a:fillRect/>
                    </a:stretch>
                  </pic:blipFill>
                  <pic:spPr>
                    <a:xfrm>
                      <a:off x="0" y="0"/>
                      <a:ext cx="39873" cy="39873"/>
                    </a:xfrm>
                    <a:prstGeom prst="rect">
                      <a:avLst/>
                    </a:prstGeom>
                  </pic:spPr>
                </pic:pic>
              </a:graphicData>
            </a:graphic>
          </wp:inline>
        </w:drawing>
      </w:r>
      <w:r>
        <w:rPr>
          <w:rFonts w:ascii="Times New Roman" w:hAnsi="Times New Roman"/>
          <w:spacing w:val="40"/>
          <w:w w:val="115"/>
          <w:sz w:val="20"/>
        </w:rPr>
        <w:t xml:space="preserve"> </w:t>
      </w:r>
      <w:r>
        <w:rPr>
          <w:w w:val="115"/>
        </w:rPr>
        <w:t>Anexa nr. 3 a Notei nr. 4663/DGMRURS/19.09.2022 Procedură specifică privind recunoa</w:t>
      </w:r>
      <w:r w:rsidR="006B1923">
        <w:rPr>
          <w:w w:val="115"/>
        </w:rPr>
        <w:t>Ș</w:t>
      </w:r>
      <w:r>
        <w:rPr>
          <w:w w:val="115"/>
        </w:rPr>
        <w:t xml:space="preserve">terea </w:t>
      </w:r>
      <w:r w:rsidR="006B1923">
        <w:rPr>
          <w:w w:val="115"/>
        </w:rPr>
        <w:t>Ș</w:t>
      </w:r>
      <w:r>
        <w:rPr>
          <w:w w:val="115"/>
        </w:rPr>
        <w:t>i echivalarea în credite profesionale transferabile a competenţelor dobândite în cadrul programelor pentru abilitare funcţională.</w:t>
      </w:r>
    </w:p>
    <w:p w14:paraId="18844D29" w14:textId="77777777" w:rsidR="00EB6266" w:rsidRDefault="00EB6266">
      <w:pPr>
        <w:pStyle w:val="BodyText"/>
      </w:pPr>
    </w:p>
    <w:p w14:paraId="2690CBD4" w14:textId="77777777" w:rsidR="00EB6266" w:rsidRDefault="00EB6266">
      <w:pPr>
        <w:pStyle w:val="BodyText"/>
        <w:spacing w:before="46"/>
      </w:pPr>
    </w:p>
    <w:p w14:paraId="1BE844C2" w14:textId="77777777" w:rsidR="00EB6266" w:rsidRDefault="00785B98">
      <w:pPr>
        <w:pStyle w:val="Heading1"/>
        <w:numPr>
          <w:ilvl w:val="0"/>
          <w:numId w:val="3"/>
        </w:numPr>
        <w:tabs>
          <w:tab w:val="left" w:pos="498"/>
        </w:tabs>
        <w:spacing w:before="1"/>
        <w:ind w:left="498" w:hanging="355"/>
      </w:pPr>
      <w:bookmarkStart w:id="7" w:name="_TOC_250017"/>
      <w:r>
        <w:rPr>
          <w:w w:val="120"/>
        </w:rPr>
        <w:t>Definiţii</w:t>
      </w:r>
      <w:r>
        <w:rPr>
          <w:spacing w:val="-11"/>
          <w:w w:val="120"/>
        </w:rPr>
        <w:t xml:space="preserve"> </w:t>
      </w:r>
      <w:r>
        <w:rPr>
          <w:w w:val="120"/>
        </w:rPr>
        <w:t>şi</w:t>
      </w:r>
      <w:r>
        <w:rPr>
          <w:spacing w:val="-11"/>
          <w:w w:val="120"/>
        </w:rPr>
        <w:t xml:space="preserve"> </w:t>
      </w:r>
      <w:r>
        <w:rPr>
          <w:w w:val="120"/>
        </w:rPr>
        <w:t>abrevieri</w:t>
      </w:r>
      <w:r>
        <w:rPr>
          <w:spacing w:val="-10"/>
          <w:w w:val="120"/>
        </w:rPr>
        <w:t xml:space="preserve"> </w:t>
      </w:r>
      <w:r>
        <w:rPr>
          <w:w w:val="120"/>
        </w:rPr>
        <w:t>ale</w:t>
      </w:r>
      <w:r>
        <w:rPr>
          <w:spacing w:val="-11"/>
          <w:w w:val="120"/>
        </w:rPr>
        <w:t xml:space="preserve"> </w:t>
      </w:r>
      <w:r>
        <w:rPr>
          <w:w w:val="120"/>
        </w:rPr>
        <w:t>termenilor</w:t>
      </w:r>
      <w:r>
        <w:rPr>
          <w:spacing w:val="-10"/>
          <w:w w:val="120"/>
        </w:rPr>
        <w:t xml:space="preserve"> </w:t>
      </w:r>
      <w:bookmarkEnd w:id="7"/>
      <w:r>
        <w:rPr>
          <w:spacing w:val="-2"/>
          <w:w w:val="120"/>
        </w:rPr>
        <w:t>utilizaţi</w:t>
      </w:r>
    </w:p>
    <w:p w14:paraId="38A2778E" w14:textId="77777777" w:rsidR="00EB6266" w:rsidRDefault="00785B98">
      <w:pPr>
        <w:pStyle w:val="Heading2"/>
        <w:numPr>
          <w:ilvl w:val="1"/>
          <w:numId w:val="3"/>
        </w:numPr>
        <w:tabs>
          <w:tab w:val="left" w:pos="495"/>
        </w:tabs>
        <w:spacing w:before="233"/>
        <w:ind w:left="495" w:hanging="352"/>
      </w:pPr>
      <w:bookmarkStart w:id="8" w:name="_TOC_250016"/>
      <w:bookmarkEnd w:id="8"/>
      <w:r>
        <w:rPr>
          <w:spacing w:val="-2"/>
          <w:w w:val="125"/>
        </w:rPr>
        <w:t>Definiţii:</w:t>
      </w:r>
    </w:p>
    <w:p w14:paraId="4BD15B73" w14:textId="77777777" w:rsidR="00EB6266" w:rsidRDefault="00EB6266">
      <w:pPr>
        <w:pStyle w:val="BodyText"/>
        <w:spacing w:before="6"/>
        <w:rPr>
          <w:b/>
          <w:sz w:val="19"/>
        </w:rPr>
      </w:pP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0"/>
        <w:gridCol w:w="1737"/>
        <w:gridCol w:w="8079"/>
      </w:tblGrid>
      <w:tr w:rsidR="00EB6266" w14:paraId="6865AEF6" w14:textId="77777777">
        <w:trPr>
          <w:trHeight w:val="497"/>
        </w:trPr>
        <w:tc>
          <w:tcPr>
            <w:tcW w:w="460" w:type="dxa"/>
          </w:tcPr>
          <w:p w14:paraId="39AE34F4" w14:textId="77777777" w:rsidR="00EB6266" w:rsidRDefault="00785B98">
            <w:pPr>
              <w:pStyle w:val="TableParagraph"/>
              <w:spacing w:line="256" w:lineRule="auto"/>
              <w:ind w:left="55" w:firstLine="31"/>
              <w:rPr>
                <w:b/>
                <w:sz w:val="16"/>
              </w:rPr>
            </w:pPr>
            <w:r>
              <w:rPr>
                <w:b/>
                <w:spacing w:val="-4"/>
                <w:w w:val="120"/>
                <w:sz w:val="16"/>
              </w:rPr>
              <w:t>Nr. Ctr.</w:t>
            </w:r>
          </w:p>
        </w:tc>
        <w:tc>
          <w:tcPr>
            <w:tcW w:w="1737" w:type="dxa"/>
          </w:tcPr>
          <w:p w14:paraId="6B3236E0" w14:textId="77777777" w:rsidR="00EB6266" w:rsidRDefault="00785B98">
            <w:pPr>
              <w:pStyle w:val="TableParagraph"/>
              <w:spacing w:before="151"/>
              <w:ind w:left="422"/>
              <w:rPr>
                <w:b/>
                <w:sz w:val="16"/>
              </w:rPr>
            </w:pPr>
            <w:r>
              <w:rPr>
                <w:b/>
                <w:spacing w:val="-2"/>
                <w:w w:val="125"/>
                <w:sz w:val="16"/>
              </w:rPr>
              <w:t>Termenul</w:t>
            </w:r>
          </w:p>
        </w:tc>
        <w:tc>
          <w:tcPr>
            <w:tcW w:w="8079" w:type="dxa"/>
          </w:tcPr>
          <w:p w14:paraId="00701F19" w14:textId="77777777" w:rsidR="00EB6266" w:rsidRDefault="00785B98">
            <w:pPr>
              <w:pStyle w:val="TableParagraph"/>
              <w:spacing w:before="151"/>
              <w:ind w:left="15"/>
              <w:jc w:val="center"/>
              <w:rPr>
                <w:b/>
                <w:sz w:val="16"/>
              </w:rPr>
            </w:pPr>
            <w:r>
              <w:rPr>
                <w:b/>
                <w:w w:val="125"/>
                <w:sz w:val="16"/>
              </w:rPr>
              <w:t>Definiţia</w:t>
            </w:r>
            <w:r>
              <w:rPr>
                <w:b/>
                <w:spacing w:val="-1"/>
                <w:w w:val="125"/>
                <w:sz w:val="16"/>
              </w:rPr>
              <w:t xml:space="preserve"> </w:t>
            </w:r>
            <w:r>
              <w:rPr>
                <w:b/>
                <w:w w:val="125"/>
                <w:sz w:val="16"/>
              </w:rPr>
              <w:t>şi/sau,</w:t>
            </w:r>
            <w:r>
              <w:rPr>
                <w:b/>
                <w:spacing w:val="-1"/>
                <w:w w:val="125"/>
                <w:sz w:val="16"/>
              </w:rPr>
              <w:t xml:space="preserve"> </w:t>
            </w:r>
            <w:r>
              <w:rPr>
                <w:b/>
                <w:w w:val="125"/>
                <w:sz w:val="16"/>
              </w:rPr>
              <w:t>dacă este</w:t>
            </w:r>
            <w:r>
              <w:rPr>
                <w:b/>
                <w:spacing w:val="-2"/>
                <w:w w:val="125"/>
                <w:sz w:val="16"/>
              </w:rPr>
              <w:t xml:space="preserve"> </w:t>
            </w:r>
            <w:r>
              <w:rPr>
                <w:b/>
                <w:w w:val="125"/>
                <w:sz w:val="16"/>
              </w:rPr>
              <w:t>cazul, actul</w:t>
            </w:r>
            <w:r>
              <w:rPr>
                <w:b/>
                <w:spacing w:val="-1"/>
                <w:w w:val="125"/>
                <w:sz w:val="16"/>
              </w:rPr>
              <w:t xml:space="preserve"> </w:t>
            </w:r>
            <w:r>
              <w:rPr>
                <w:b/>
                <w:w w:val="125"/>
                <w:sz w:val="16"/>
              </w:rPr>
              <w:t>care</w:t>
            </w:r>
            <w:r>
              <w:rPr>
                <w:b/>
                <w:spacing w:val="-2"/>
                <w:w w:val="125"/>
                <w:sz w:val="16"/>
              </w:rPr>
              <w:t xml:space="preserve"> </w:t>
            </w:r>
            <w:r>
              <w:rPr>
                <w:b/>
                <w:w w:val="125"/>
                <w:sz w:val="16"/>
              </w:rPr>
              <w:t>defineşte</w:t>
            </w:r>
            <w:r>
              <w:rPr>
                <w:b/>
                <w:spacing w:val="-1"/>
                <w:w w:val="125"/>
                <w:sz w:val="16"/>
              </w:rPr>
              <w:t xml:space="preserve"> </w:t>
            </w:r>
            <w:r>
              <w:rPr>
                <w:b/>
                <w:spacing w:val="-2"/>
                <w:w w:val="125"/>
                <w:sz w:val="16"/>
              </w:rPr>
              <w:t>termenul</w:t>
            </w:r>
          </w:p>
        </w:tc>
      </w:tr>
      <w:tr w:rsidR="00EB6266" w14:paraId="6F8F9D12" w14:textId="77777777">
        <w:trPr>
          <w:trHeight w:val="696"/>
        </w:trPr>
        <w:tc>
          <w:tcPr>
            <w:tcW w:w="460" w:type="dxa"/>
          </w:tcPr>
          <w:p w14:paraId="1FF60C01" w14:textId="77777777" w:rsidR="00EB6266" w:rsidRDefault="00EB6266">
            <w:pPr>
              <w:pStyle w:val="TableParagraph"/>
              <w:spacing w:before="69"/>
              <w:rPr>
                <w:b/>
                <w:sz w:val="16"/>
              </w:rPr>
            </w:pPr>
          </w:p>
          <w:p w14:paraId="3D37523D" w14:textId="77777777" w:rsidR="00EB6266" w:rsidRDefault="00785B98">
            <w:pPr>
              <w:pStyle w:val="TableParagraph"/>
              <w:spacing w:before="1"/>
              <w:ind w:left="55"/>
              <w:rPr>
                <w:sz w:val="16"/>
              </w:rPr>
            </w:pPr>
            <w:r>
              <w:rPr>
                <w:spacing w:val="-5"/>
                <w:w w:val="110"/>
                <w:sz w:val="16"/>
              </w:rPr>
              <w:t>1.</w:t>
            </w:r>
          </w:p>
        </w:tc>
        <w:tc>
          <w:tcPr>
            <w:tcW w:w="1737" w:type="dxa"/>
          </w:tcPr>
          <w:p w14:paraId="0E5AB9C4" w14:textId="77777777" w:rsidR="00EB6266" w:rsidRDefault="00EB6266">
            <w:pPr>
              <w:pStyle w:val="TableParagraph"/>
              <w:spacing w:before="69"/>
              <w:rPr>
                <w:b/>
                <w:sz w:val="16"/>
              </w:rPr>
            </w:pPr>
          </w:p>
          <w:p w14:paraId="4995523E" w14:textId="77777777" w:rsidR="00EB6266" w:rsidRDefault="00785B98">
            <w:pPr>
              <w:pStyle w:val="TableParagraph"/>
              <w:spacing w:before="1"/>
              <w:ind w:left="55"/>
              <w:rPr>
                <w:sz w:val="16"/>
              </w:rPr>
            </w:pPr>
            <w:r>
              <w:rPr>
                <w:spacing w:val="-2"/>
                <w:w w:val="115"/>
                <w:sz w:val="16"/>
              </w:rPr>
              <w:t>Entitate</w:t>
            </w:r>
            <w:r>
              <w:rPr>
                <w:spacing w:val="-1"/>
                <w:w w:val="115"/>
                <w:sz w:val="16"/>
              </w:rPr>
              <w:t xml:space="preserve"> </w:t>
            </w:r>
            <w:r>
              <w:rPr>
                <w:spacing w:val="-2"/>
                <w:w w:val="115"/>
                <w:sz w:val="16"/>
              </w:rPr>
              <w:t>publică</w:t>
            </w:r>
          </w:p>
        </w:tc>
        <w:tc>
          <w:tcPr>
            <w:tcW w:w="8079" w:type="dxa"/>
          </w:tcPr>
          <w:p w14:paraId="0080FDA7" w14:textId="77777777" w:rsidR="00EB6266" w:rsidRDefault="00785B98">
            <w:pPr>
              <w:pStyle w:val="TableParagraph"/>
              <w:spacing w:line="256" w:lineRule="auto"/>
              <w:ind w:left="56" w:right="54"/>
              <w:rPr>
                <w:sz w:val="16"/>
              </w:rPr>
            </w:pPr>
            <w:r>
              <w:rPr>
                <w:w w:val="115"/>
                <w:sz w:val="16"/>
              </w:rPr>
              <w:t>Autoritate</w:t>
            </w:r>
            <w:r>
              <w:rPr>
                <w:spacing w:val="-9"/>
                <w:w w:val="115"/>
                <w:sz w:val="16"/>
              </w:rPr>
              <w:t xml:space="preserve"> </w:t>
            </w:r>
            <w:r>
              <w:rPr>
                <w:w w:val="115"/>
                <w:sz w:val="16"/>
              </w:rPr>
              <w:t>publică,</w:t>
            </w:r>
            <w:r>
              <w:rPr>
                <w:spacing w:val="-9"/>
                <w:w w:val="115"/>
                <w:sz w:val="16"/>
              </w:rPr>
              <w:t xml:space="preserve"> </w:t>
            </w:r>
            <w:r>
              <w:rPr>
                <w:w w:val="115"/>
                <w:sz w:val="16"/>
              </w:rPr>
              <w:t>instituţie</w:t>
            </w:r>
            <w:r>
              <w:rPr>
                <w:spacing w:val="-9"/>
                <w:w w:val="115"/>
                <w:sz w:val="16"/>
              </w:rPr>
              <w:t xml:space="preserve"> </w:t>
            </w:r>
            <w:r>
              <w:rPr>
                <w:w w:val="115"/>
                <w:sz w:val="16"/>
              </w:rPr>
              <w:t>publică,</w:t>
            </w:r>
            <w:r>
              <w:rPr>
                <w:spacing w:val="-9"/>
                <w:w w:val="115"/>
                <w:sz w:val="16"/>
              </w:rPr>
              <w:t xml:space="preserve"> </w:t>
            </w:r>
            <w:r>
              <w:rPr>
                <w:w w:val="115"/>
                <w:sz w:val="16"/>
              </w:rPr>
              <w:t>companie/societate</w:t>
            </w:r>
            <w:r>
              <w:rPr>
                <w:spacing w:val="-9"/>
                <w:w w:val="115"/>
                <w:sz w:val="16"/>
              </w:rPr>
              <w:t xml:space="preserve"> </w:t>
            </w:r>
            <w:r>
              <w:rPr>
                <w:w w:val="115"/>
                <w:sz w:val="16"/>
              </w:rPr>
              <w:t>naţională,</w:t>
            </w:r>
            <w:r>
              <w:rPr>
                <w:spacing w:val="-9"/>
                <w:w w:val="115"/>
                <w:sz w:val="16"/>
              </w:rPr>
              <w:t xml:space="preserve"> </w:t>
            </w:r>
            <w:r>
              <w:rPr>
                <w:w w:val="115"/>
                <w:sz w:val="16"/>
              </w:rPr>
              <w:t>regie</w:t>
            </w:r>
            <w:r>
              <w:rPr>
                <w:spacing w:val="-9"/>
                <w:w w:val="115"/>
                <w:sz w:val="16"/>
              </w:rPr>
              <w:t xml:space="preserve"> </w:t>
            </w:r>
            <w:r>
              <w:rPr>
                <w:w w:val="115"/>
                <w:sz w:val="16"/>
              </w:rPr>
              <w:t>autonomă,</w:t>
            </w:r>
            <w:r>
              <w:rPr>
                <w:spacing w:val="-9"/>
                <w:w w:val="115"/>
                <w:sz w:val="16"/>
              </w:rPr>
              <w:t xml:space="preserve"> </w:t>
            </w:r>
            <w:r>
              <w:rPr>
                <w:w w:val="115"/>
                <w:sz w:val="16"/>
              </w:rPr>
              <w:t>societate la care statul sau o unitate administrativ-teritorială este acţionar majoritar, cu personalitate juridică, care utilizează/administrează fonduri publice şi/sau patrimoniu public;</w:t>
            </w:r>
          </w:p>
        </w:tc>
      </w:tr>
      <w:tr w:rsidR="00EB6266" w14:paraId="6E6AF827" w14:textId="77777777">
        <w:trPr>
          <w:trHeight w:val="696"/>
        </w:trPr>
        <w:tc>
          <w:tcPr>
            <w:tcW w:w="460" w:type="dxa"/>
          </w:tcPr>
          <w:p w14:paraId="7389BE96" w14:textId="77777777" w:rsidR="00EB6266" w:rsidRDefault="00EB6266">
            <w:pPr>
              <w:pStyle w:val="TableParagraph"/>
              <w:spacing w:before="69"/>
              <w:rPr>
                <w:b/>
                <w:sz w:val="16"/>
              </w:rPr>
            </w:pPr>
          </w:p>
          <w:p w14:paraId="06618066" w14:textId="77777777" w:rsidR="00EB6266" w:rsidRDefault="00785B98">
            <w:pPr>
              <w:pStyle w:val="TableParagraph"/>
              <w:spacing w:before="1"/>
              <w:ind w:left="55"/>
              <w:rPr>
                <w:sz w:val="16"/>
              </w:rPr>
            </w:pPr>
            <w:r>
              <w:rPr>
                <w:spacing w:val="-5"/>
                <w:w w:val="110"/>
                <w:sz w:val="16"/>
              </w:rPr>
              <w:t>2.</w:t>
            </w:r>
          </w:p>
        </w:tc>
        <w:tc>
          <w:tcPr>
            <w:tcW w:w="1737" w:type="dxa"/>
          </w:tcPr>
          <w:p w14:paraId="65877EED" w14:textId="77777777" w:rsidR="00EB6266" w:rsidRDefault="00785B98">
            <w:pPr>
              <w:pStyle w:val="TableParagraph"/>
              <w:spacing w:before="151" w:line="256" w:lineRule="auto"/>
              <w:ind w:left="55"/>
              <w:rPr>
                <w:sz w:val="16"/>
              </w:rPr>
            </w:pPr>
            <w:r>
              <w:rPr>
                <w:w w:val="115"/>
                <w:sz w:val="16"/>
              </w:rPr>
              <w:t>Asigurarea</w:t>
            </w:r>
            <w:r>
              <w:rPr>
                <w:spacing w:val="-14"/>
                <w:w w:val="115"/>
                <w:sz w:val="16"/>
              </w:rPr>
              <w:t xml:space="preserve"> </w:t>
            </w:r>
            <w:r>
              <w:rPr>
                <w:w w:val="115"/>
                <w:sz w:val="16"/>
              </w:rPr>
              <w:t xml:space="preserve">calității </w:t>
            </w:r>
            <w:r>
              <w:rPr>
                <w:spacing w:val="-2"/>
                <w:w w:val="115"/>
                <w:sz w:val="16"/>
              </w:rPr>
              <w:t>educației</w:t>
            </w:r>
          </w:p>
        </w:tc>
        <w:tc>
          <w:tcPr>
            <w:tcW w:w="8079" w:type="dxa"/>
          </w:tcPr>
          <w:p w14:paraId="1A1D3AF1" w14:textId="77777777" w:rsidR="00EB6266" w:rsidRDefault="00785B98">
            <w:pPr>
              <w:pStyle w:val="TableParagraph"/>
              <w:spacing w:line="256" w:lineRule="auto"/>
              <w:ind w:left="56" w:right="567"/>
              <w:jc w:val="both"/>
              <w:rPr>
                <w:sz w:val="16"/>
              </w:rPr>
            </w:pPr>
            <w:r>
              <w:rPr>
                <w:w w:val="115"/>
                <w:sz w:val="16"/>
              </w:rPr>
              <w:t>Ansamblu</w:t>
            </w:r>
            <w:r>
              <w:rPr>
                <w:spacing w:val="-1"/>
                <w:w w:val="115"/>
                <w:sz w:val="16"/>
              </w:rPr>
              <w:t xml:space="preserve"> </w:t>
            </w:r>
            <w:r>
              <w:rPr>
                <w:w w:val="115"/>
                <w:sz w:val="16"/>
              </w:rPr>
              <w:t>de</w:t>
            </w:r>
            <w:r>
              <w:rPr>
                <w:spacing w:val="-1"/>
                <w:w w:val="115"/>
                <w:sz w:val="16"/>
              </w:rPr>
              <w:t xml:space="preserve"> </w:t>
            </w:r>
            <w:r>
              <w:rPr>
                <w:w w:val="115"/>
                <w:sz w:val="16"/>
              </w:rPr>
              <w:t>acţiuni</w:t>
            </w:r>
            <w:r>
              <w:rPr>
                <w:spacing w:val="-1"/>
                <w:w w:val="115"/>
                <w:sz w:val="16"/>
              </w:rPr>
              <w:t xml:space="preserve"> </w:t>
            </w:r>
            <w:r>
              <w:rPr>
                <w:w w:val="115"/>
                <w:sz w:val="16"/>
              </w:rPr>
              <w:t>de</w:t>
            </w:r>
            <w:r>
              <w:rPr>
                <w:spacing w:val="-1"/>
                <w:w w:val="115"/>
                <w:sz w:val="16"/>
              </w:rPr>
              <w:t xml:space="preserve"> </w:t>
            </w:r>
            <w:r>
              <w:rPr>
                <w:w w:val="115"/>
                <w:sz w:val="16"/>
              </w:rPr>
              <w:t>dezvoltare</w:t>
            </w:r>
            <w:r>
              <w:rPr>
                <w:spacing w:val="-1"/>
                <w:w w:val="115"/>
                <w:sz w:val="16"/>
              </w:rPr>
              <w:t xml:space="preserve"> </w:t>
            </w:r>
            <w:r>
              <w:rPr>
                <w:w w:val="115"/>
                <w:sz w:val="16"/>
              </w:rPr>
              <w:t>a</w:t>
            </w:r>
            <w:r>
              <w:rPr>
                <w:spacing w:val="-1"/>
                <w:w w:val="115"/>
                <w:sz w:val="16"/>
              </w:rPr>
              <w:t xml:space="preserve"> </w:t>
            </w:r>
            <w:r>
              <w:rPr>
                <w:w w:val="115"/>
                <w:sz w:val="16"/>
              </w:rPr>
              <w:t>capacităţii</w:t>
            </w:r>
            <w:r>
              <w:rPr>
                <w:spacing w:val="-1"/>
                <w:w w:val="115"/>
                <w:sz w:val="16"/>
              </w:rPr>
              <w:t xml:space="preserve"> </w:t>
            </w:r>
            <w:r>
              <w:rPr>
                <w:w w:val="115"/>
                <w:sz w:val="16"/>
              </w:rPr>
              <w:t>instituţionale</w:t>
            </w:r>
            <w:r>
              <w:rPr>
                <w:spacing w:val="-1"/>
                <w:w w:val="115"/>
                <w:sz w:val="16"/>
              </w:rPr>
              <w:t xml:space="preserve"> </w:t>
            </w:r>
            <w:r>
              <w:rPr>
                <w:w w:val="115"/>
                <w:sz w:val="16"/>
              </w:rPr>
              <w:t>de</w:t>
            </w:r>
            <w:r>
              <w:rPr>
                <w:spacing w:val="-1"/>
                <w:w w:val="115"/>
                <w:sz w:val="16"/>
              </w:rPr>
              <w:t xml:space="preserve"> </w:t>
            </w:r>
            <w:r>
              <w:rPr>
                <w:w w:val="115"/>
                <w:sz w:val="16"/>
              </w:rPr>
              <w:t>elaborare,</w:t>
            </w:r>
            <w:r>
              <w:rPr>
                <w:spacing w:val="-1"/>
                <w:w w:val="115"/>
                <w:sz w:val="16"/>
              </w:rPr>
              <w:t xml:space="preserve"> </w:t>
            </w:r>
            <w:r>
              <w:rPr>
                <w:w w:val="115"/>
                <w:sz w:val="16"/>
              </w:rPr>
              <w:t>planificare</w:t>
            </w:r>
            <w:r>
              <w:rPr>
                <w:spacing w:val="-1"/>
                <w:w w:val="115"/>
                <w:sz w:val="16"/>
              </w:rPr>
              <w:t xml:space="preserve"> </w:t>
            </w:r>
            <w:r>
              <w:rPr>
                <w:w w:val="115"/>
                <w:sz w:val="16"/>
              </w:rPr>
              <w:t>şi implementare de programe de studiu, prin care se formează încrederea beneficiarilor că organizaţia furnizoare de educaţie îndeplineşte standardele de calitate;</w:t>
            </w:r>
          </w:p>
        </w:tc>
      </w:tr>
      <w:tr w:rsidR="00EB6266" w14:paraId="207CB69F" w14:textId="77777777">
        <w:trPr>
          <w:trHeight w:val="298"/>
        </w:trPr>
        <w:tc>
          <w:tcPr>
            <w:tcW w:w="460" w:type="dxa"/>
          </w:tcPr>
          <w:p w14:paraId="18BEF0BF" w14:textId="77777777" w:rsidR="00EB6266" w:rsidRDefault="00785B98">
            <w:pPr>
              <w:pStyle w:val="TableParagraph"/>
              <w:ind w:left="55"/>
              <w:rPr>
                <w:sz w:val="16"/>
              </w:rPr>
            </w:pPr>
            <w:r>
              <w:rPr>
                <w:spacing w:val="-5"/>
                <w:w w:val="110"/>
                <w:sz w:val="16"/>
              </w:rPr>
              <w:t>3.</w:t>
            </w:r>
          </w:p>
        </w:tc>
        <w:tc>
          <w:tcPr>
            <w:tcW w:w="1737" w:type="dxa"/>
          </w:tcPr>
          <w:p w14:paraId="70269D89" w14:textId="77777777" w:rsidR="00EB6266" w:rsidRDefault="00785B98">
            <w:pPr>
              <w:pStyle w:val="TableParagraph"/>
              <w:ind w:left="55"/>
              <w:rPr>
                <w:sz w:val="16"/>
              </w:rPr>
            </w:pPr>
            <w:r>
              <w:rPr>
                <w:spacing w:val="-2"/>
                <w:w w:val="115"/>
                <w:sz w:val="16"/>
              </w:rPr>
              <w:t>Departament</w:t>
            </w:r>
          </w:p>
        </w:tc>
        <w:tc>
          <w:tcPr>
            <w:tcW w:w="8079" w:type="dxa"/>
          </w:tcPr>
          <w:p w14:paraId="14767BEC" w14:textId="77777777" w:rsidR="00EB6266" w:rsidRDefault="00785B98">
            <w:pPr>
              <w:pStyle w:val="TableParagraph"/>
              <w:ind w:left="56"/>
              <w:rPr>
                <w:sz w:val="16"/>
              </w:rPr>
            </w:pPr>
            <w:r>
              <w:rPr>
                <w:w w:val="110"/>
                <w:sz w:val="16"/>
              </w:rPr>
              <w:t>Direcţie</w:t>
            </w:r>
            <w:r>
              <w:rPr>
                <w:spacing w:val="21"/>
                <w:w w:val="110"/>
                <w:sz w:val="16"/>
              </w:rPr>
              <w:t xml:space="preserve"> </w:t>
            </w:r>
            <w:r>
              <w:rPr>
                <w:w w:val="110"/>
                <w:sz w:val="16"/>
              </w:rPr>
              <w:t>Generală,</w:t>
            </w:r>
            <w:r>
              <w:rPr>
                <w:spacing w:val="22"/>
                <w:w w:val="110"/>
                <w:sz w:val="16"/>
              </w:rPr>
              <w:t xml:space="preserve"> </w:t>
            </w:r>
            <w:r>
              <w:rPr>
                <w:w w:val="110"/>
                <w:sz w:val="16"/>
              </w:rPr>
              <w:t>Direcţie,</w:t>
            </w:r>
            <w:r>
              <w:rPr>
                <w:spacing w:val="21"/>
                <w:w w:val="110"/>
                <w:sz w:val="16"/>
              </w:rPr>
              <w:t xml:space="preserve"> </w:t>
            </w:r>
            <w:r>
              <w:rPr>
                <w:w w:val="110"/>
                <w:sz w:val="16"/>
              </w:rPr>
              <w:t>Serviciu,</w:t>
            </w:r>
            <w:r>
              <w:rPr>
                <w:spacing w:val="22"/>
                <w:w w:val="110"/>
                <w:sz w:val="16"/>
              </w:rPr>
              <w:t xml:space="preserve"> </w:t>
            </w:r>
            <w:r>
              <w:rPr>
                <w:w w:val="110"/>
                <w:sz w:val="16"/>
              </w:rPr>
              <w:t>Birou,</w:t>
            </w:r>
            <w:r>
              <w:rPr>
                <w:spacing w:val="22"/>
                <w:w w:val="110"/>
                <w:sz w:val="16"/>
              </w:rPr>
              <w:t xml:space="preserve"> </w:t>
            </w:r>
            <w:r>
              <w:rPr>
                <w:spacing w:val="-2"/>
                <w:w w:val="110"/>
                <w:sz w:val="16"/>
              </w:rPr>
              <w:t>Compartiment;</w:t>
            </w:r>
          </w:p>
        </w:tc>
      </w:tr>
      <w:tr w:rsidR="00EB6266" w14:paraId="1127E9F4" w14:textId="77777777">
        <w:trPr>
          <w:trHeight w:val="696"/>
        </w:trPr>
        <w:tc>
          <w:tcPr>
            <w:tcW w:w="460" w:type="dxa"/>
          </w:tcPr>
          <w:p w14:paraId="6B76B9D7" w14:textId="77777777" w:rsidR="00EB6266" w:rsidRDefault="00EB6266">
            <w:pPr>
              <w:pStyle w:val="TableParagraph"/>
              <w:spacing w:before="69"/>
              <w:rPr>
                <w:b/>
                <w:sz w:val="16"/>
              </w:rPr>
            </w:pPr>
          </w:p>
          <w:p w14:paraId="44C46344" w14:textId="77777777" w:rsidR="00EB6266" w:rsidRDefault="00785B98">
            <w:pPr>
              <w:pStyle w:val="TableParagraph"/>
              <w:spacing w:before="1"/>
              <w:ind w:left="55"/>
              <w:rPr>
                <w:sz w:val="16"/>
              </w:rPr>
            </w:pPr>
            <w:r>
              <w:rPr>
                <w:spacing w:val="-5"/>
                <w:w w:val="110"/>
                <w:sz w:val="16"/>
              </w:rPr>
              <w:t>4.</w:t>
            </w:r>
          </w:p>
        </w:tc>
        <w:tc>
          <w:tcPr>
            <w:tcW w:w="1737" w:type="dxa"/>
          </w:tcPr>
          <w:p w14:paraId="3D2112C7" w14:textId="77777777" w:rsidR="00EB6266" w:rsidRDefault="00785B98">
            <w:pPr>
              <w:pStyle w:val="TableParagraph"/>
              <w:spacing w:line="256" w:lineRule="auto"/>
              <w:ind w:left="55"/>
              <w:rPr>
                <w:sz w:val="16"/>
              </w:rPr>
            </w:pPr>
            <w:r>
              <w:rPr>
                <w:spacing w:val="-2"/>
                <w:w w:val="115"/>
                <w:sz w:val="16"/>
              </w:rPr>
              <w:t>Conducătorul departamentului (compartimentului)</w:t>
            </w:r>
          </w:p>
        </w:tc>
        <w:tc>
          <w:tcPr>
            <w:tcW w:w="8079" w:type="dxa"/>
          </w:tcPr>
          <w:p w14:paraId="38DA256C" w14:textId="77777777" w:rsidR="00EB6266" w:rsidRDefault="00EB6266">
            <w:pPr>
              <w:pStyle w:val="TableParagraph"/>
              <w:spacing w:before="69"/>
              <w:rPr>
                <w:b/>
                <w:sz w:val="16"/>
              </w:rPr>
            </w:pPr>
          </w:p>
          <w:p w14:paraId="23DA84DD" w14:textId="77777777" w:rsidR="00EB6266" w:rsidRDefault="00785B98">
            <w:pPr>
              <w:pStyle w:val="TableParagraph"/>
              <w:spacing w:before="1"/>
              <w:ind w:left="56"/>
              <w:rPr>
                <w:sz w:val="16"/>
              </w:rPr>
            </w:pPr>
            <w:r>
              <w:rPr>
                <w:w w:val="115"/>
                <w:sz w:val="16"/>
              </w:rPr>
              <w:t>Director</w:t>
            </w:r>
            <w:r>
              <w:rPr>
                <w:spacing w:val="-8"/>
                <w:w w:val="115"/>
                <w:sz w:val="16"/>
              </w:rPr>
              <w:t xml:space="preserve"> </w:t>
            </w:r>
            <w:r>
              <w:rPr>
                <w:w w:val="115"/>
                <w:sz w:val="16"/>
              </w:rPr>
              <w:t>general,</w:t>
            </w:r>
            <w:r>
              <w:rPr>
                <w:spacing w:val="-7"/>
                <w:w w:val="115"/>
                <w:sz w:val="16"/>
              </w:rPr>
              <w:t xml:space="preserve"> </w:t>
            </w:r>
            <w:r>
              <w:rPr>
                <w:w w:val="115"/>
                <w:sz w:val="16"/>
              </w:rPr>
              <w:t>director,</w:t>
            </w:r>
            <w:r>
              <w:rPr>
                <w:spacing w:val="-7"/>
                <w:w w:val="115"/>
                <w:sz w:val="16"/>
              </w:rPr>
              <w:t xml:space="preserve"> </w:t>
            </w:r>
            <w:r>
              <w:rPr>
                <w:w w:val="115"/>
                <w:sz w:val="16"/>
              </w:rPr>
              <w:t>şef</w:t>
            </w:r>
            <w:r>
              <w:rPr>
                <w:spacing w:val="-7"/>
                <w:w w:val="115"/>
                <w:sz w:val="16"/>
              </w:rPr>
              <w:t xml:space="preserve"> </w:t>
            </w:r>
            <w:r>
              <w:rPr>
                <w:w w:val="115"/>
                <w:sz w:val="16"/>
              </w:rPr>
              <w:t>serviciu,</w:t>
            </w:r>
            <w:r>
              <w:rPr>
                <w:spacing w:val="-7"/>
                <w:w w:val="115"/>
                <w:sz w:val="16"/>
              </w:rPr>
              <w:t xml:space="preserve"> </w:t>
            </w:r>
            <w:r>
              <w:rPr>
                <w:w w:val="115"/>
                <w:sz w:val="16"/>
              </w:rPr>
              <w:t>şef</w:t>
            </w:r>
            <w:r>
              <w:rPr>
                <w:spacing w:val="-8"/>
                <w:w w:val="115"/>
                <w:sz w:val="16"/>
              </w:rPr>
              <w:t xml:space="preserve"> </w:t>
            </w:r>
            <w:r>
              <w:rPr>
                <w:w w:val="115"/>
                <w:sz w:val="16"/>
              </w:rPr>
              <w:t>birou,</w:t>
            </w:r>
            <w:r>
              <w:rPr>
                <w:spacing w:val="-7"/>
                <w:w w:val="115"/>
                <w:sz w:val="16"/>
              </w:rPr>
              <w:t xml:space="preserve"> </w:t>
            </w:r>
            <w:r>
              <w:rPr>
                <w:w w:val="115"/>
                <w:sz w:val="16"/>
              </w:rPr>
              <w:t>şef</w:t>
            </w:r>
            <w:r>
              <w:rPr>
                <w:spacing w:val="-7"/>
                <w:w w:val="115"/>
                <w:sz w:val="16"/>
              </w:rPr>
              <w:t xml:space="preserve"> </w:t>
            </w:r>
            <w:r>
              <w:rPr>
                <w:spacing w:val="-2"/>
                <w:w w:val="115"/>
                <w:sz w:val="16"/>
              </w:rPr>
              <w:t>compartiment;</w:t>
            </w:r>
          </w:p>
        </w:tc>
      </w:tr>
      <w:tr w:rsidR="00EB6266" w14:paraId="03D952E5" w14:textId="77777777">
        <w:trPr>
          <w:trHeight w:val="696"/>
        </w:trPr>
        <w:tc>
          <w:tcPr>
            <w:tcW w:w="460" w:type="dxa"/>
          </w:tcPr>
          <w:p w14:paraId="4346FD0C" w14:textId="77777777" w:rsidR="00EB6266" w:rsidRDefault="00EB6266">
            <w:pPr>
              <w:pStyle w:val="TableParagraph"/>
              <w:spacing w:before="69"/>
              <w:rPr>
                <w:b/>
                <w:sz w:val="16"/>
              </w:rPr>
            </w:pPr>
          </w:p>
          <w:p w14:paraId="1566932C" w14:textId="77777777" w:rsidR="00EB6266" w:rsidRDefault="00785B98">
            <w:pPr>
              <w:pStyle w:val="TableParagraph"/>
              <w:spacing w:before="1"/>
              <w:ind w:left="55"/>
              <w:rPr>
                <w:sz w:val="16"/>
              </w:rPr>
            </w:pPr>
            <w:r>
              <w:rPr>
                <w:spacing w:val="-5"/>
                <w:w w:val="110"/>
                <w:sz w:val="16"/>
              </w:rPr>
              <w:t>5.</w:t>
            </w:r>
          </w:p>
        </w:tc>
        <w:tc>
          <w:tcPr>
            <w:tcW w:w="1737" w:type="dxa"/>
          </w:tcPr>
          <w:p w14:paraId="1B28C259" w14:textId="77777777" w:rsidR="00EB6266" w:rsidRDefault="00EB6266">
            <w:pPr>
              <w:pStyle w:val="TableParagraph"/>
              <w:spacing w:before="69"/>
              <w:rPr>
                <w:b/>
                <w:sz w:val="16"/>
              </w:rPr>
            </w:pPr>
          </w:p>
          <w:p w14:paraId="05B48F20" w14:textId="77777777" w:rsidR="00EB6266" w:rsidRDefault="00785B98">
            <w:pPr>
              <w:pStyle w:val="TableParagraph"/>
              <w:spacing w:before="1"/>
              <w:ind w:left="55"/>
              <w:rPr>
                <w:sz w:val="16"/>
              </w:rPr>
            </w:pPr>
            <w:r>
              <w:rPr>
                <w:spacing w:val="-2"/>
                <w:w w:val="115"/>
                <w:sz w:val="16"/>
              </w:rPr>
              <w:t>Procedură</w:t>
            </w:r>
          </w:p>
        </w:tc>
        <w:tc>
          <w:tcPr>
            <w:tcW w:w="8079" w:type="dxa"/>
          </w:tcPr>
          <w:p w14:paraId="7AE37A57" w14:textId="77777777" w:rsidR="00EB6266" w:rsidRDefault="00785B98">
            <w:pPr>
              <w:pStyle w:val="TableParagraph"/>
              <w:spacing w:line="256" w:lineRule="auto"/>
              <w:ind w:left="56" w:right="54"/>
              <w:rPr>
                <w:sz w:val="16"/>
              </w:rPr>
            </w:pPr>
            <w:r>
              <w:rPr>
                <w:w w:val="115"/>
                <w:sz w:val="16"/>
              </w:rPr>
              <w:t>Prezentare,</w:t>
            </w:r>
            <w:r>
              <w:rPr>
                <w:spacing w:val="-3"/>
                <w:w w:val="115"/>
                <w:sz w:val="16"/>
              </w:rPr>
              <w:t xml:space="preserve"> </w:t>
            </w:r>
            <w:r>
              <w:rPr>
                <w:w w:val="115"/>
                <w:sz w:val="16"/>
              </w:rPr>
              <w:t>în</w:t>
            </w:r>
            <w:r>
              <w:rPr>
                <w:spacing w:val="-3"/>
                <w:w w:val="115"/>
                <w:sz w:val="16"/>
              </w:rPr>
              <w:t xml:space="preserve"> </w:t>
            </w:r>
            <w:r>
              <w:rPr>
                <w:w w:val="115"/>
                <w:sz w:val="16"/>
              </w:rPr>
              <w:t>scris,</w:t>
            </w:r>
            <w:r>
              <w:rPr>
                <w:spacing w:val="-3"/>
                <w:w w:val="115"/>
                <w:sz w:val="16"/>
              </w:rPr>
              <w:t xml:space="preserve"> </w:t>
            </w:r>
            <w:r>
              <w:rPr>
                <w:w w:val="115"/>
                <w:sz w:val="16"/>
              </w:rPr>
              <w:t>a</w:t>
            </w:r>
            <w:r>
              <w:rPr>
                <w:spacing w:val="-3"/>
                <w:w w:val="115"/>
                <w:sz w:val="16"/>
              </w:rPr>
              <w:t xml:space="preserve"> </w:t>
            </w:r>
            <w:r>
              <w:rPr>
                <w:w w:val="115"/>
                <w:sz w:val="16"/>
              </w:rPr>
              <w:t>paşilor</w:t>
            </w:r>
            <w:r>
              <w:rPr>
                <w:spacing w:val="-3"/>
                <w:w w:val="115"/>
                <w:sz w:val="16"/>
              </w:rPr>
              <w:t xml:space="preserve"> </w:t>
            </w:r>
            <w:r>
              <w:rPr>
                <w:w w:val="115"/>
                <w:sz w:val="16"/>
              </w:rPr>
              <w:t>ce</w:t>
            </w:r>
            <w:r>
              <w:rPr>
                <w:spacing w:val="-3"/>
                <w:w w:val="115"/>
                <w:sz w:val="16"/>
              </w:rPr>
              <w:t xml:space="preserve"> </w:t>
            </w:r>
            <w:r>
              <w:rPr>
                <w:w w:val="115"/>
                <w:sz w:val="16"/>
              </w:rPr>
              <w:t>trebuie</w:t>
            </w:r>
            <w:r>
              <w:rPr>
                <w:spacing w:val="-3"/>
                <w:w w:val="115"/>
                <w:sz w:val="16"/>
              </w:rPr>
              <w:t xml:space="preserve"> </w:t>
            </w:r>
            <w:r>
              <w:rPr>
                <w:w w:val="115"/>
                <w:sz w:val="16"/>
              </w:rPr>
              <w:t>urmaţi,</w:t>
            </w:r>
            <w:r>
              <w:rPr>
                <w:spacing w:val="-3"/>
                <w:w w:val="115"/>
                <w:sz w:val="16"/>
              </w:rPr>
              <w:t xml:space="preserve"> </w:t>
            </w:r>
            <w:r>
              <w:rPr>
                <w:w w:val="115"/>
                <w:sz w:val="16"/>
              </w:rPr>
              <w:t>a</w:t>
            </w:r>
            <w:r>
              <w:rPr>
                <w:spacing w:val="-3"/>
                <w:w w:val="115"/>
                <w:sz w:val="16"/>
              </w:rPr>
              <w:t xml:space="preserve"> </w:t>
            </w:r>
            <w:r>
              <w:rPr>
                <w:w w:val="115"/>
                <w:sz w:val="16"/>
              </w:rPr>
              <w:t>metodelor</w:t>
            </w:r>
            <w:r>
              <w:rPr>
                <w:spacing w:val="-3"/>
                <w:w w:val="115"/>
                <w:sz w:val="16"/>
              </w:rPr>
              <w:t xml:space="preserve"> </w:t>
            </w:r>
            <w:r>
              <w:rPr>
                <w:w w:val="115"/>
                <w:sz w:val="16"/>
              </w:rPr>
              <w:t>de</w:t>
            </w:r>
            <w:r>
              <w:rPr>
                <w:spacing w:val="-3"/>
                <w:w w:val="115"/>
                <w:sz w:val="16"/>
              </w:rPr>
              <w:t xml:space="preserve"> </w:t>
            </w:r>
            <w:r>
              <w:rPr>
                <w:w w:val="115"/>
                <w:sz w:val="16"/>
              </w:rPr>
              <w:t>lucru</w:t>
            </w:r>
            <w:r>
              <w:rPr>
                <w:spacing w:val="-3"/>
                <w:w w:val="115"/>
                <w:sz w:val="16"/>
              </w:rPr>
              <w:t xml:space="preserve"> </w:t>
            </w:r>
            <w:r>
              <w:rPr>
                <w:w w:val="115"/>
                <w:sz w:val="16"/>
              </w:rPr>
              <w:t>stabilite</w:t>
            </w:r>
            <w:r>
              <w:rPr>
                <w:spacing w:val="-3"/>
                <w:w w:val="115"/>
                <w:sz w:val="16"/>
              </w:rPr>
              <w:t xml:space="preserve"> </w:t>
            </w:r>
            <w:r>
              <w:rPr>
                <w:w w:val="115"/>
                <w:sz w:val="16"/>
              </w:rPr>
              <w:t>şi</w:t>
            </w:r>
            <w:r>
              <w:rPr>
                <w:spacing w:val="-3"/>
                <w:w w:val="115"/>
                <w:sz w:val="16"/>
              </w:rPr>
              <w:t xml:space="preserve"> </w:t>
            </w:r>
            <w:r>
              <w:rPr>
                <w:w w:val="115"/>
                <w:sz w:val="16"/>
              </w:rPr>
              <w:t>a</w:t>
            </w:r>
            <w:r>
              <w:rPr>
                <w:spacing w:val="-3"/>
                <w:w w:val="115"/>
                <w:sz w:val="16"/>
              </w:rPr>
              <w:t xml:space="preserve"> </w:t>
            </w:r>
            <w:r>
              <w:rPr>
                <w:w w:val="115"/>
                <w:sz w:val="16"/>
              </w:rPr>
              <w:t>regulilor</w:t>
            </w:r>
            <w:r>
              <w:rPr>
                <w:spacing w:val="-3"/>
                <w:w w:val="115"/>
                <w:sz w:val="16"/>
              </w:rPr>
              <w:t xml:space="preserve"> </w:t>
            </w:r>
            <w:r>
              <w:rPr>
                <w:w w:val="115"/>
                <w:sz w:val="16"/>
              </w:rPr>
              <w:t xml:space="preserve">de aplicare necesare îndeplinirii atribuţiilor şi sarcinilor, având în vedere asumarea </w:t>
            </w:r>
            <w:r>
              <w:rPr>
                <w:spacing w:val="-2"/>
                <w:w w:val="115"/>
                <w:sz w:val="16"/>
              </w:rPr>
              <w:t>responsabilităţilor;</w:t>
            </w:r>
          </w:p>
        </w:tc>
      </w:tr>
      <w:tr w:rsidR="00EB6266" w14:paraId="168ADD28" w14:textId="77777777">
        <w:trPr>
          <w:trHeight w:val="905"/>
        </w:trPr>
        <w:tc>
          <w:tcPr>
            <w:tcW w:w="460" w:type="dxa"/>
          </w:tcPr>
          <w:p w14:paraId="434DD543" w14:textId="77777777" w:rsidR="00EB6266" w:rsidRDefault="00EB6266">
            <w:pPr>
              <w:pStyle w:val="TableParagraph"/>
              <w:spacing w:before="174"/>
              <w:rPr>
                <w:b/>
                <w:sz w:val="16"/>
              </w:rPr>
            </w:pPr>
          </w:p>
          <w:p w14:paraId="1BFB3C6A" w14:textId="77777777" w:rsidR="00EB6266" w:rsidRDefault="00785B98">
            <w:pPr>
              <w:pStyle w:val="TableParagraph"/>
              <w:spacing w:before="0"/>
              <w:ind w:left="55"/>
              <w:rPr>
                <w:sz w:val="16"/>
              </w:rPr>
            </w:pPr>
            <w:r>
              <w:rPr>
                <w:spacing w:val="-5"/>
                <w:w w:val="110"/>
                <w:sz w:val="16"/>
              </w:rPr>
              <w:t>6.</w:t>
            </w:r>
          </w:p>
        </w:tc>
        <w:tc>
          <w:tcPr>
            <w:tcW w:w="1737" w:type="dxa"/>
          </w:tcPr>
          <w:p w14:paraId="10497684" w14:textId="77777777" w:rsidR="00EB6266" w:rsidRDefault="00785B98">
            <w:pPr>
              <w:pStyle w:val="TableParagraph"/>
              <w:spacing w:line="256" w:lineRule="auto"/>
              <w:ind w:left="55" w:right="117"/>
              <w:rPr>
                <w:sz w:val="16"/>
              </w:rPr>
            </w:pPr>
            <w:r>
              <w:rPr>
                <w:spacing w:val="-2"/>
                <w:w w:val="115"/>
                <w:sz w:val="16"/>
              </w:rPr>
              <w:t xml:space="preserve">Procedură </w:t>
            </w:r>
            <w:r>
              <w:rPr>
                <w:w w:val="115"/>
                <w:sz w:val="16"/>
              </w:rPr>
              <w:t>operaţională</w:t>
            </w:r>
            <w:r>
              <w:rPr>
                <w:spacing w:val="-14"/>
                <w:w w:val="115"/>
                <w:sz w:val="16"/>
              </w:rPr>
              <w:t xml:space="preserve"> </w:t>
            </w:r>
            <w:r>
              <w:rPr>
                <w:w w:val="115"/>
                <w:sz w:val="16"/>
              </w:rPr>
              <w:t xml:space="preserve">(PO) (procedură de </w:t>
            </w:r>
            <w:r>
              <w:rPr>
                <w:spacing w:val="-2"/>
                <w:w w:val="115"/>
                <w:sz w:val="16"/>
              </w:rPr>
              <w:t>lucru)</w:t>
            </w:r>
          </w:p>
        </w:tc>
        <w:tc>
          <w:tcPr>
            <w:tcW w:w="8079" w:type="dxa"/>
          </w:tcPr>
          <w:p w14:paraId="6D546EC8" w14:textId="77777777" w:rsidR="00EB6266" w:rsidRDefault="00EB6266">
            <w:pPr>
              <w:pStyle w:val="TableParagraph"/>
              <w:spacing w:before="69"/>
              <w:rPr>
                <w:b/>
                <w:sz w:val="16"/>
              </w:rPr>
            </w:pPr>
          </w:p>
          <w:p w14:paraId="5B2ADDC6" w14:textId="77777777" w:rsidR="00EB6266" w:rsidRDefault="00785B98">
            <w:pPr>
              <w:pStyle w:val="TableParagraph"/>
              <w:spacing w:before="1" w:line="256" w:lineRule="auto"/>
              <w:ind w:left="56" w:right="54"/>
              <w:rPr>
                <w:sz w:val="16"/>
              </w:rPr>
            </w:pPr>
            <w:r>
              <w:rPr>
                <w:w w:val="115"/>
                <w:sz w:val="16"/>
              </w:rPr>
              <w:t>Procedură care descrie un proces sau o activitate care se desfăşoară la nivelul unuia sau mai multor compartimente dintr-o entitate, fără aplicabilitate la nivelul întregii entităţi publice;</w:t>
            </w:r>
          </w:p>
        </w:tc>
      </w:tr>
      <w:tr w:rsidR="00EB6266" w14:paraId="5F4A6723" w14:textId="77777777">
        <w:trPr>
          <w:trHeight w:val="696"/>
        </w:trPr>
        <w:tc>
          <w:tcPr>
            <w:tcW w:w="460" w:type="dxa"/>
          </w:tcPr>
          <w:p w14:paraId="68531468" w14:textId="77777777" w:rsidR="00EB6266" w:rsidRDefault="00EB6266">
            <w:pPr>
              <w:pStyle w:val="TableParagraph"/>
              <w:spacing w:before="69"/>
              <w:rPr>
                <w:b/>
                <w:sz w:val="16"/>
              </w:rPr>
            </w:pPr>
          </w:p>
          <w:p w14:paraId="5642C18E" w14:textId="77777777" w:rsidR="00EB6266" w:rsidRDefault="00785B98">
            <w:pPr>
              <w:pStyle w:val="TableParagraph"/>
              <w:spacing w:before="1"/>
              <w:ind w:left="55"/>
              <w:rPr>
                <w:sz w:val="16"/>
              </w:rPr>
            </w:pPr>
            <w:r>
              <w:rPr>
                <w:spacing w:val="-5"/>
                <w:w w:val="110"/>
                <w:sz w:val="16"/>
              </w:rPr>
              <w:t>7.</w:t>
            </w:r>
          </w:p>
        </w:tc>
        <w:tc>
          <w:tcPr>
            <w:tcW w:w="1737" w:type="dxa"/>
          </w:tcPr>
          <w:p w14:paraId="5A085461" w14:textId="77777777" w:rsidR="00EB6266" w:rsidRDefault="00EB6266">
            <w:pPr>
              <w:pStyle w:val="TableParagraph"/>
              <w:spacing w:before="69"/>
              <w:rPr>
                <w:b/>
                <w:sz w:val="16"/>
              </w:rPr>
            </w:pPr>
          </w:p>
          <w:p w14:paraId="0C99E761" w14:textId="77777777" w:rsidR="00EB6266" w:rsidRDefault="00785B98">
            <w:pPr>
              <w:pStyle w:val="TableParagraph"/>
              <w:spacing w:before="1"/>
              <w:ind w:left="55"/>
              <w:rPr>
                <w:sz w:val="16"/>
              </w:rPr>
            </w:pPr>
            <w:r>
              <w:rPr>
                <w:w w:val="115"/>
                <w:sz w:val="16"/>
              </w:rPr>
              <w:t>Ediţie</w:t>
            </w:r>
            <w:r>
              <w:rPr>
                <w:spacing w:val="-14"/>
                <w:w w:val="115"/>
                <w:sz w:val="16"/>
              </w:rPr>
              <w:t xml:space="preserve"> </w:t>
            </w:r>
            <w:r>
              <w:rPr>
                <w:spacing w:val="-2"/>
                <w:w w:val="115"/>
                <w:sz w:val="16"/>
              </w:rPr>
              <w:t>procedură</w:t>
            </w:r>
          </w:p>
        </w:tc>
        <w:tc>
          <w:tcPr>
            <w:tcW w:w="8079" w:type="dxa"/>
          </w:tcPr>
          <w:p w14:paraId="074E3B6D" w14:textId="77777777" w:rsidR="00EB6266" w:rsidRDefault="00785B98">
            <w:pPr>
              <w:pStyle w:val="TableParagraph"/>
              <w:spacing w:line="256" w:lineRule="auto"/>
              <w:ind w:left="56" w:right="159"/>
              <w:rPr>
                <w:sz w:val="16"/>
              </w:rPr>
            </w:pPr>
            <w:r>
              <w:rPr>
                <w:w w:val="115"/>
                <w:sz w:val="16"/>
              </w:rPr>
              <w:t>Forma actuală a procedurii; ediţia unei proceduri se modifică atunci când deja au fost realizate 3 revizii ale respectivei proceduri sau atunci când modificările din structura procedurii depăşesc 50% din conţinutul reviziei anterioare;</w:t>
            </w:r>
          </w:p>
        </w:tc>
      </w:tr>
    </w:tbl>
    <w:p w14:paraId="44639FCD" w14:textId="77777777" w:rsidR="00EB6266" w:rsidRDefault="00EB6266">
      <w:pPr>
        <w:spacing w:line="256" w:lineRule="auto"/>
        <w:rPr>
          <w:sz w:val="16"/>
        </w:rPr>
        <w:sectPr w:rsidR="00EB6266">
          <w:pgSz w:w="11900" w:h="16840"/>
          <w:pgMar w:top="2580" w:right="620" w:bottom="280" w:left="660" w:header="799" w:footer="0" w:gutter="0"/>
          <w:cols w:space="720"/>
        </w:sectPr>
      </w:pPr>
    </w:p>
    <w:p w14:paraId="3CF65F81" w14:textId="77777777" w:rsidR="00EB6266" w:rsidRDefault="00EB6266">
      <w:pPr>
        <w:pStyle w:val="BodyText"/>
        <w:spacing w:before="8"/>
        <w:rPr>
          <w:b/>
          <w:sz w:val="9"/>
        </w:rPr>
      </w:pP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0"/>
        <w:gridCol w:w="1737"/>
        <w:gridCol w:w="8079"/>
      </w:tblGrid>
      <w:tr w:rsidR="00EB6266" w14:paraId="59358F31" w14:textId="77777777">
        <w:trPr>
          <w:trHeight w:val="497"/>
        </w:trPr>
        <w:tc>
          <w:tcPr>
            <w:tcW w:w="460" w:type="dxa"/>
          </w:tcPr>
          <w:p w14:paraId="52BA9E25" w14:textId="77777777" w:rsidR="00EB6266" w:rsidRDefault="00785B98">
            <w:pPr>
              <w:pStyle w:val="TableParagraph"/>
              <w:spacing w:line="256" w:lineRule="auto"/>
              <w:ind w:left="55" w:firstLine="31"/>
              <w:rPr>
                <w:b/>
                <w:sz w:val="16"/>
              </w:rPr>
            </w:pPr>
            <w:r>
              <w:rPr>
                <w:b/>
                <w:spacing w:val="-4"/>
                <w:w w:val="120"/>
                <w:sz w:val="16"/>
              </w:rPr>
              <w:t>Nr. Ctr.</w:t>
            </w:r>
          </w:p>
        </w:tc>
        <w:tc>
          <w:tcPr>
            <w:tcW w:w="1737" w:type="dxa"/>
          </w:tcPr>
          <w:p w14:paraId="5C51D9D1" w14:textId="77777777" w:rsidR="00EB6266" w:rsidRDefault="00785B98">
            <w:pPr>
              <w:pStyle w:val="TableParagraph"/>
              <w:spacing w:before="151"/>
              <w:ind w:left="16"/>
              <w:jc w:val="center"/>
              <w:rPr>
                <w:b/>
                <w:sz w:val="16"/>
              </w:rPr>
            </w:pPr>
            <w:r>
              <w:rPr>
                <w:b/>
                <w:spacing w:val="-2"/>
                <w:w w:val="125"/>
                <w:sz w:val="16"/>
              </w:rPr>
              <w:t>Termenul</w:t>
            </w:r>
          </w:p>
        </w:tc>
        <w:tc>
          <w:tcPr>
            <w:tcW w:w="8079" w:type="dxa"/>
          </w:tcPr>
          <w:p w14:paraId="4B1E01BD" w14:textId="77777777" w:rsidR="00EB6266" w:rsidRDefault="00785B98">
            <w:pPr>
              <w:pStyle w:val="TableParagraph"/>
              <w:spacing w:before="151"/>
              <w:ind w:left="15"/>
              <w:jc w:val="center"/>
              <w:rPr>
                <w:b/>
                <w:sz w:val="16"/>
              </w:rPr>
            </w:pPr>
            <w:r>
              <w:rPr>
                <w:b/>
                <w:w w:val="125"/>
                <w:sz w:val="16"/>
              </w:rPr>
              <w:t>Definiţia</w:t>
            </w:r>
            <w:r>
              <w:rPr>
                <w:b/>
                <w:spacing w:val="-1"/>
                <w:w w:val="125"/>
                <w:sz w:val="16"/>
              </w:rPr>
              <w:t xml:space="preserve"> </w:t>
            </w:r>
            <w:r>
              <w:rPr>
                <w:b/>
                <w:w w:val="125"/>
                <w:sz w:val="16"/>
              </w:rPr>
              <w:t>şi/sau,</w:t>
            </w:r>
            <w:r>
              <w:rPr>
                <w:b/>
                <w:spacing w:val="-1"/>
                <w:w w:val="125"/>
                <w:sz w:val="16"/>
              </w:rPr>
              <w:t xml:space="preserve"> </w:t>
            </w:r>
            <w:r>
              <w:rPr>
                <w:b/>
                <w:w w:val="125"/>
                <w:sz w:val="16"/>
              </w:rPr>
              <w:t>dacă este</w:t>
            </w:r>
            <w:r>
              <w:rPr>
                <w:b/>
                <w:spacing w:val="-2"/>
                <w:w w:val="125"/>
                <w:sz w:val="16"/>
              </w:rPr>
              <w:t xml:space="preserve"> </w:t>
            </w:r>
            <w:r>
              <w:rPr>
                <w:b/>
                <w:w w:val="125"/>
                <w:sz w:val="16"/>
              </w:rPr>
              <w:t>cazul, actul</w:t>
            </w:r>
            <w:r>
              <w:rPr>
                <w:b/>
                <w:spacing w:val="-1"/>
                <w:w w:val="125"/>
                <w:sz w:val="16"/>
              </w:rPr>
              <w:t xml:space="preserve"> </w:t>
            </w:r>
            <w:r>
              <w:rPr>
                <w:b/>
                <w:w w:val="125"/>
                <w:sz w:val="16"/>
              </w:rPr>
              <w:t>care</w:t>
            </w:r>
            <w:r>
              <w:rPr>
                <w:b/>
                <w:spacing w:val="-2"/>
                <w:w w:val="125"/>
                <w:sz w:val="16"/>
              </w:rPr>
              <w:t xml:space="preserve"> </w:t>
            </w:r>
            <w:r>
              <w:rPr>
                <w:b/>
                <w:w w:val="125"/>
                <w:sz w:val="16"/>
              </w:rPr>
              <w:t>defineşte</w:t>
            </w:r>
            <w:r>
              <w:rPr>
                <w:b/>
                <w:spacing w:val="-1"/>
                <w:w w:val="125"/>
                <w:sz w:val="16"/>
              </w:rPr>
              <w:t xml:space="preserve"> </w:t>
            </w:r>
            <w:r>
              <w:rPr>
                <w:b/>
                <w:spacing w:val="-2"/>
                <w:w w:val="125"/>
                <w:sz w:val="16"/>
              </w:rPr>
              <w:t>termenul</w:t>
            </w:r>
          </w:p>
        </w:tc>
      </w:tr>
      <w:tr w:rsidR="00EB6266" w14:paraId="5EBAD1AF" w14:textId="77777777">
        <w:trPr>
          <w:trHeight w:val="696"/>
        </w:trPr>
        <w:tc>
          <w:tcPr>
            <w:tcW w:w="460" w:type="dxa"/>
          </w:tcPr>
          <w:p w14:paraId="76C33B57" w14:textId="77777777" w:rsidR="00EB6266" w:rsidRDefault="00EB6266">
            <w:pPr>
              <w:pStyle w:val="TableParagraph"/>
              <w:spacing w:before="69"/>
              <w:rPr>
                <w:b/>
                <w:sz w:val="16"/>
              </w:rPr>
            </w:pPr>
          </w:p>
          <w:p w14:paraId="3AC87211" w14:textId="77777777" w:rsidR="00EB6266" w:rsidRDefault="00785B98">
            <w:pPr>
              <w:pStyle w:val="TableParagraph"/>
              <w:spacing w:before="1"/>
              <w:ind w:left="12" w:right="184"/>
              <w:jc w:val="center"/>
              <w:rPr>
                <w:sz w:val="16"/>
              </w:rPr>
            </w:pPr>
            <w:r>
              <w:rPr>
                <w:spacing w:val="-5"/>
                <w:w w:val="110"/>
                <w:sz w:val="16"/>
              </w:rPr>
              <w:t>8.</w:t>
            </w:r>
          </w:p>
        </w:tc>
        <w:tc>
          <w:tcPr>
            <w:tcW w:w="1737" w:type="dxa"/>
          </w:tcPr>
          <w:p w14:paraId="36CCBA96" w14:textId="77777777" w:rsidR="00EB6266" w:rsidRDefault="00EB6266">
            <w:pPr>
              <w:pStyle w:val="TableParagraph"/>
              <w:spacing w:before="69"/>
              <w:rPr>
                <w:b/>
                <w:sz w:val="16"/>
              </w:rPr>
            </w:pPr>
          </w:p>
          <w:p w14:paraId="671EE01C" w14:textId="77777777" w:rsidR="00EB6266" w:rsidRDefault="00785B98">
            <w:pPr>
              <w:pStyle w:val="TableParagraph"/>
              <w:spacing w:before="1"/>
              <w:ind w:left="16" w:right="112"/>
              <w:jc w:val="center"/>
              <w:rPr>
                <w:sz w:val="16"/>
              </w:rPr>
            </w:pPr>
            <w:r>
              <w:rPr>
                <w:w w:val="115"/>
                <w:sz w:val="16"/>
              </w:rPr>
              <w:t>Revizie</w:t>
            </w:r>
            <w:r>
              <w:rPr>
                <w:spacing w:val="2"/>
                <w:w w:val="115"/>
                <w:sz w:val="16"/>
              </w:rPr>
              <w:t xml:space="preserve"> </w:t>
            </w:r>
            <w:r>
              <w:rPr>
                <w:spacing w:val="-2"/>
                <w:w w:val="115"/>
                <w:sz w:val="16"/>
              </w:rPr>
              <w:t>procedură</w:t>
            </w:r>
          </w:p>
        </w:tc>
        <w:tc>
          <w:tcPr>
            <w:tcW w:w="8079" w:type="dxa"/>
          </w:tcPr>
          <w:p w14:paraId="26888749" w14:textId="77777777" w:rsidR="00EB6266" w:rsidRDefault="00785B98">
            <w:pPr>
              <w:pStyle w:val="TableParagraph"/>
              <w:spacing w:line="256" w:lineRule="auto"/>
              <w:ind w:left="56" w:right="54"/>
              <w:rPr>
                <w:sz w:val="16"/>
              </w:rPr>
            </w:pPr>
            <w:r>
              <w:rPr>
                <w:w w:val="115"/>
                <w:sz w:val="16"/>
              </w:rPr>
              <w:t xml:space="preserve">Acţiunea de modificare, respectiv adăugare sau eliminare a unor informaţii, date, componente ale unei ediţii a unei proceduri, modificări ce implică, de regulă, sub 50% din conţinutul </w:t>
            </w:r>
            <w:r>
              <w:rPr>
                <w:spacing w:val="-2"/>
                <w:w w:val="115"/>
                <w:sz w:val="16"/>
              </w:rPr>
              <w:t>procedurii;</w:t>
            </w:r>
          </w:p>
        </w:tc>
      </w:tr>
      <w:tr w:rsidR="00EB6266" w14:paraId="49F83CC3" w14:textId="77777777">
        <w:trPr>
          <w:trHeight w:val="696"/>
        </w:trPr>
        <w:tc>
          <w:tcPr>
            <w:tcW w:w="460" w:type="dxa"/>
          </w:tcPr>
          <w:p w14:paraId="400B226E" w14:textId="77777777" w:rsidR="00EB6266" w:rsidRDefault="00EB6266">
            <w:pPr>
              <w:pStyle w:val="TableParagraph"/>
              <w:spacing w:before="69"/>
              <w:rPr>
                <w:b/>
                <w:sz w:val="16"/>
              </w:rPr>
            </w:pPr>
          </w:p>
          <w:p w14:paraId="0634B978" w14:textId="77777777" w:rsidR="00EB6266" w:rsidRDefault="00785B98">
            <w:pPr>
              <w:pStyle w:val="TableParagraph"/>
              <w:spacing w:before="1"/>
              <w:ind w:left="12" w:right="184"/>
              <w:jc w:val="center"/>
              <w:rPr>
                <w:sz w:val="16"/>
              </w:rPr>
            </w:pPr>
            <w:r>
              <w:rPr>
                <w:spacing w:val="-5"/>
                <w:w w:val="110"/>
                <w:sz w:val="16"/>
              </w:rPr>
              <w:t>9.</w:t>
            </w:r>
          </w:p>
        </w:tc>
        <w:tc>
          <w:tcPr>
            <w:tcW w:w="1737" w:type="dxa"/>
          </w:tcPr>
          <w:p w14:paraId="2FBBEC76" w14:textId="77777777" w:rsidR="00EB6266" w:rsidRDefault="00785B98">
            <w:pPr>
              <w:pStyle w:val="TableParagraph"/>
              <w:spacing w:before="151" w:line="256" w:lineRule="auto"/>
              <w:ind w:left="55"/>
              <w:rPr>
                <w:sz w:val="16"/>
              </w:rPr>
            </w:pPr>
            <w:r>
              <w:rPr>
                <w:spacing w:val="-2"/>
                <w:w w:val="115"/>
                <w:sz w:val="16"/>
              </w:rPr>
              <w:t>Procedură documentată</w:t>
            </w:r>
          </w:p>
        </w:tc>
        <w:tc>
          <w:tcPr>
            <w:tcW w:w="8079" w:type="dxa"/>
          </w:tcPr>
          <w:p w14:paraId="576B49BA" w14:textId="77777777" w:rsidR="00EB6266" w:rsidRDefault="00785B98">
            <w:pPr>
              <w:pStyle w:val="TableParagraph"/>
              <w:spacing w:line="256" w:lineRule="auto"/>
              <w:ind w:left="56" w:right="54"/>
              <w:rPr>
                <w:sz w:val="16"/>
              </w:rPr>
            </w:pPr>
            <w:r>
              <w:rPr>
                <w:w w:val="115"/>
                <w:sz w:val="16"/>
              </w:rPr>
              <w:t xml:space="preserve">Modul specific de realizare a unei activităţi sau a unui proces, editat pe suport hârtie sau în format electronic; procedurile documentate pot fi proceduri de sistem şi proceduri </w:t>
            </w:r>
            <w:r>
              <w:rPr>
                <w:spacing w:val="-2"/>
                <w:w w:val="115"/>
                <w:sz w:val="16"/>
              </w:rPr>
              <w:t>operaţionale;</w:t>
            </w:r>
          </w:p>
        </w:tc>
      </w:tr>
      <w:tr w:rsidR="00EB6266" w14:paraId="1C8AED1B" w14:textId="77777777">
        <w:trPr>
          <w:trHeight w:val="895"/>
        </w:trPr>
        <w:tc>
          <w:tcPr>
            <w:tcW w:w="460" w:type="dxa"/>
          </w:tcPr>
          <w:p w14:paraId="533FD6A9" w14:textId="77777777" w:rsidR="00EB6266" w:rsidRDefault="00EB6266">
            <w:pPr>
              <w:pStyle w:val="TableParagraph"/>
              <w:spacing w:before="164"/>
              <w:rPr>
                <w:b/>
                <w:sz w:val="16"/>
              </w:rPr>
            </w:pPr>
          </w:p>
          <w:p w14:paraId="531AF8B8" w14:textId="77777777" w:rsidR="00EB6266" w:rsidRDefault="00785B98">
            <w:pPr>
              <w:pStyle w:val="TableParagraph"/>
              <w:spacing w:before="0"/>
              <w:ind w:left="12" w:right="78"/>
              <w:jc w:val="center"/>
              <w:rPr>
                <w:sz w:val="16"/>
              </w:rPr>
            </w:pPr>
            <w:r>
              <w:rPr>
                <w:spacing w:val="-5"/>
                <w:w w:val="115"/>
                <w:sz w:val="16"/>
              </w:rPr>
              <w:t>10.</w:t>
            </w:r>
          </w:p>
        </w:tc>
        <w:tc>
          <w:tcPr>
            <w:tcW w:w="1737" w:type="dxa"/>
          </w:tcPr>
          <w:p w14:paraId="4CC49731" w14:textId="77777777" w:rsidR="00EB6266" w:rsidRDefault="00785B98">
            <w:pPr>
              <w:pStyle w:val="TableParagraph"/>
              <w:spacing w:line="256" w:lineRule="auto"/>
              <w:ind w:left="55" w:right="117"/>
              <w:rPr>
                <w:sz w:val="16"/>
              </w:rPr>
            </w:pPr>
            <w:r>
              <w:rPr>
                <w:w w:val="110"/>
                <w:sz w:val="16"/>
              </w:rPr>
              <w:t xml:space="preserve">Beneficiarii direcţi ai educaţiei şi </w:t>
            </w:r>
            <w:r>
              <w:rPr>
                <w:spacing w:val="-2"/>
                <w:w w:val="110"/>
                <w:sz w:val="16"/>
              </w:rPr>
              <w:t>formării profesionale</w:t>
            </w:r>
          </w:p>
        </w:tc>
        <w:tc>
          <w:tcPr>
            <w:tcW w:w="8079" w:type="dxa"/>
          </w:tcPr>
          <w:p w14:paraId="2CE8FF4E" w14:textId="77777777" w:rsidR="00EB6266" w:rsidRDefault="00EB6266">
            <w:pPr>
              <w:pStyle w:val="TableParagraph"/>
              <w:spacing w:before="69"/>
              <w:rPr>
                <w:b/>
                <w:sz w:val="16"/>
              </w:rPr>
            </w:pPr>
          </w:p>
          <w:p w14:paraId="01971846" w14:textId="333B0525" w:rsidR="00EB6266" w:rsidRDefault="00695DF5">
            <w:pPr>
              <w:pStyle w:val="TableParagraph"/>
              <w:spacing w:before="1" w:line="256" w:lineRule="auto"/>
              <w:ind w:left="56" w:right="54"/>
              <w:rPr>
                <w:sz w:val="16"/>
              </w:rPr>
            </w:pPr>
            <w:r>
              <w:rPr>
                <w:w w:val="115"/>
                <w:sz w:val="16"/>
              </w:rPr>
              <w:t>Elevii</w:t>
            </w:r>
            <w:r w:rsidR="00785B98">
              <w:rPr>
                <w:w w:val="115"/>
                <w:sz w:val="16"/>
              </w:rPr>
              <w:t>,</w:t>
            </w:r>
            <w:r w:rsidR="00785B98">
              <w:rPr>
                <w:spacing w:val="-2"/>
                <w:w w:val="115"/>
                <w:sz w:val="16"/>
              </w:rPr>
              <w:t xml:space="preserve"> </w:t>
            </w:r>
            <w:r w:rsidR="00785B98">
              <w:rPr>
                <w:w w:val="115"/>
                <w:sz w:val="16"/>
              </w:rPr>
              <w:t>precum</w:t>
            </w:r>
            <w:r w:rsidR="00785B98">
              <w:rPr>
                <w:spacing w:val="-2"/>
                <w:w w:val="115"/>
                <w:sz w:val="16"/>
              </w:rPr>
              <w:t xml:space="preserve"> </w:t>
            </w:r>
            <w:r w:rsidR="00785B98">
              <w:rPr>
                <w:w w:val="115"/>
                <w:sz w:val="16"/>
              </w:rPr>
              <w:t>şi</w:t>
            </w:r>
            <w:r w:rsidR="00785B98">
              <w:rPr>
                <w:spacing w:val="-2"/>
                <w:w w:val="115"/>
                <w:sz w:val="16"/>
              </w:rPr>
              <w:t xml:space="preserve"> </w:t>
            </w:r>
            <w:r w:rsidR="00785B98">
              <w:rPr>
                <w:w w:val="115"/>
                <w:sz w:val="16"/>
              </w:rPr>
              <w:t>persoanele</w:t>
            </w:r>
            <w:r w:rsidR="00785B98">
              <w:rPr>
                <w:spacing w:val="-2"/>
                <w:w w:val="115"/>
                <w:sz w:val="16"/>
              </w:rPr>
              <w:t xml:space="preserve"> </w:t>
            </w:r>
            <w:r w:rsidR="00785B98">
              <w:rPr>
                <w:w w:val="115"/>
                <w:sz w:val="16"/>
              </w:rPr>
              <w:t>adulte</w:t>
            </w:r>
            <w:r w:rsidR="00785B98">
              <w:rPr>
                <w:spacing w:val="-2"/>
                <w:w w:val="115"/>
                <w:sz w:val="16"/>
              </w:rPr>
              <w:t xml:space="preserve"> </w:t>
            </w:r>
            <w:r w:rsidR="00785B98">
              <w:rPr>
                <w:w w:val="115"/>
                <w:sz w:val="16"/>
              </w:rPr>
              <w:t>cuprinse</w:t>
            </w:r>
            <w:r w:rsidR="00785B98">
              <w:rPr>
                <w:spacing w:val="-2"/>
                <w:w w:val="115"/>
                <w:sz w:val="16"/>
              </w:rPr>
              <w:t xml:space="preserve"> </w:t>
            </w:r>
            <w:r w:rsidR="00785B98">
              <w:rPr>
                <w:w w:val="115"/>
                <w:sz w:val="16"/>
              </w:rPr>
              <w:t>într-o formă de educaţie şi formare profesională;</w:t>
            </w:r>
          </w:p>
        </w:tc>
      </w:tr>
      <w:tr w:rsidR="00EB6266" w14:paraId="65FB96D2" w14:textId="77777777">
        <w:trPr>
          <w:trHeight w:val="1492"/>
        </w:trPr>
        <w:tc>
          <w:tcPr>
            <w:tcW w:w="460" w:type="dxa"/>
          </w:tcPr>
          <w:p w14:paraId="18B6D6B7" w14:textId="77777777" w:rsidR="00EB6266" w:rsidRDefault="00EB6266">
            <w:pPr>
              <w:pStyle w:val="TableParagraph"/>
              <w:spacing w:before="0"/>
              <w:rPr>
                <w:b/>
                <w:sz w:val="16"/>
              </w:rPr>
            </w:pPr>
          </w:p>
          <w:p w14:paraId="3957E869" w14:textId="77777777" w:rsidR="00EB6266" w:rsidRDefault="00EB6266">
            <w:pPr>
              <w:pStyle w:val="TableParagraph"/>
              <w:spacing w:before="0"/>
              <w:rPr>
                <w:b/>
                <w:sz w:val="16"/>
              </w:rPr>
            </w:pPr>
          </w:p>
          <w:p w14:paraId="7C7BCFA2" w14:textId="77777777" w:rsidR="00EB6266" w:rsidRDefault="00EB6266">
            <w:pPr>
              <w:pStyle w:val="TableParagraph"/>
              <w:spacing w:before="96"/>
              <w:rPr>
                <w:b/>
                <w:sz w:val="16"/>
              </w:rPr>
            </w:pPr>
          </w:p>
          <w:p w14:paraId="34D966F3" w14:textId="77777777" w:rsidR="00EB6266" w:rsidRDefault="00785B98">
            <w:pPr>
              <w:pStyle w:val="TableParagraph"/>
              <w:spacing w:before="0"/>
              <w:ind w:left="12" w:right="78"/>
              <w:jc w:val="center"/>
              <w:rPr>
                <w:sz w:val="16"/>
              </w:rPr>
            </w:pPr>
            <w:r>
              <w:rPr>
                <w:spacing w:val="-5"/>
                <w:w w:val="115"/>
                <w:sz w:val="16"/>
              </w:rPr>
              <w:t>11.</w:t>
            </w:r>
          </w:p>
        </w:tc>
        <w:tc>
          <w:tcPr>
            <w:tcW w:w="1737" w:type="dxa"/>
          </w:tcPr>
          <w:p w14:paraId="134F3DBD" w14:textId="77777777" w:rsidR="00EB6266" w:rsidRDefault="00EB6266">
            <w:pPr>
              <w:pStyle w:val="TableParagraph"/>
              <w:spacing w:before="0"/>
              <w:rPr>
                <w:b/>
                <w:sz w:val="16"/>
              </w:rPr>
            </w:pPr>
          </w:p>
          <w:p w14:paraId="62003DBF" w14:textId="77777777" w:rsidR="00EB6266" w:rsidRDefault="00EB6266">
            <w:pPr>
              <w:pStyle w:val="TableParagraph"/>
              <w:spacing w:before="177"/>
              <w:rPr>
                <w:b/>
                <w:sz w:val="16"/>
              </w:rPr>
            </w:pPr>
          </w:p>
          <w:p w14:paraId="3E4DAA2B" w14:textId="77777777" w:rsidR="00EB6266" w:rsidRDefault="00785B98">
            <w:pPr>
              <w:pStyle w:val="TableParagraph"/>
              <w:spacing w:before="0" w:line="256" w:lineRule="auto"/>
              <w:ind w:left="55"/>
              <w:rPr>
                <w:sz w:val="16"/>
              </w:rPr>
            </w:pPr>
            <w:r>
              <w:rPr>
                <w:spacing w:val="-2"/>
                <w:w w:val="115"/>
                <w:sz w:val="16"/>
              </w:rPr>
              <w:t>Învăţământ preuniversitar</w:t>
            </w:r>
          </w:p>
        </w:tc>
        <w:tc>
          <w:tcPr>
            <w:tcW w:w="8079" w:type="dxa"/>
          </w:tcPr>
          <w:p w14:paraId="44860F09" w14:textId="2DE16AC7" w:rsidR="00EB6266" w:rsidRDefault="00BE460D">
            <w:pPr>
              <w:pStyle w:val="TableParagraph"/>
              <w:spacing w:line="256" w:lineRule="auto"/>
              <w:ind w:left="56" w:right="159"/>
              <w:rPr>
                <w:sz w:val="16"/>
              </w:rPr>
            </w:pPr>
            <w:r>
              <w:rPr>
                <w:w w:val="115"/>
                <w:sz w:val="16"/>
              </w:rPr>
              <w:t>Î</w:t>
            </w:r>
            <w:r w:rsidR="00785B98">
              <w:rPr>
                <w:w w:val="115"/>
                <w:sz w:val="16"/>
              </w:rPr>
              <w:t xml:space="preserve">nvăţământul secundar, care cuprinde învăţământul secundar inferior sau gimnazial (clasele V - VIII) </w:t>
            </w:r>
            <w:r w:rsidR="006B1923">
              <w:rPr>
                <w:w w:val="115"/>
                <w:sz w:val="16"/>
              </w:rPr>
              <w:t>Ș</w:t>
            </w:r>
            <w:r w:rsidR="00785B98">
              <w:rPr>
                <w:w w:val="115"/>
                <w:sz w:val="16"/>
              </w:rPr>
              <w:t>i învăţământul secundar superior,</w:t>
            </w:r>
            <w:r w:rsidR="00785B98">
              <w:rPr>
                <w:spacing w:val="-10"/>
                <w:w w:val="115"/>
                <w:sz w:val="16"/>
              </w:rPr>
              <w:t xml:space="preserve"> </w:t>
            </w:r>
            <w:r w:rsidR="00785B98">
              <w:rPr>
                <w:w w:val="115"/>
                <w:sz w:val="16"/>
              </w:rPr>
              <w:t>care</w:t>
            </w:r>
            <w:r w:rsidR="00785B98">
              <w:rPr>
                <w:spacing w:val="-10"/>
                <w:w w:val="115"/>
                <w:sz w:val="16"/>
              </w:rPr>
              <w:t xml:space="preserve"> </w:t>
            </w:r>
            <w:r w:rsidR="00785B98">
              <w:rPr>
                <w:w w:val="115"/>
                <w:sz w:val="16"/>
              </w:rPr>
              <w:t>poate</w:t>
            </w:r>
            <w:r w:rsidR="00785B98">
              <w:rPr>
                <w:spacing w:val="-10"/>
                <w:w w:val="115"/>
                <w:sz w:val="16"/>
              </w:rPr>
              <w:t xml:space="preserve"> </w:t>
            </w:r>
            <w:r w:rsidR="00785B98">
              <w:rPr>
                <w:w w:val="115"/>
                <w:sz w:val="16"/>
              </w:rPr>
              <w:t>fi</w:t>
            </w:r>
            <w:r w:rsidR="00785B98">
              <w:rPr>
                <w:spacing w:val="-10"/>
                <w:w w:val="115"/>
                <w:sz w:val="16"/>
              </w:rPr>
              <w:t xml:space="preserve"> </w:t>
            </w:r>
            <w:r w:rsidR="00785B98">
              <w:rPr>
                <w:w w:val="115"/>
                <w:sz w:val="16"/>
              </w:rPr>
              <w:t>liceal</w:t>
            </w:r>
            <w:r w:rsidR="00785B98">
              <w:rPr>
                <w:spacing w:val="-10"/>
                <w:w w:val="115"/>
                <w:sz w:val="16"/>
              </w:rPr>
              <w:t xml:space="preserve"> </w:t>
            </w:r>
            <w:r w:rsidR="00785B98">
              <w:rPr>
                <w:w w:val="115"/>
                <w:sz w:val="16"/>
              </w:rPr>
              <w:t>(clasele</w:t>
            </w:r>
            <w:r w:rsidR="00785B98">
              <w:rPr>
                <w:spacing w:val="-10"/>
                <w:w w:val="115"/>
                <w:sz w:val="16"/>
              </w:rPr>
              <w:t xml:space="preserve"> </w:t>
            </w:r>
            <w:r w:rsidR="00785B98">
              <w:rPr>
                <w:w w:val="115"/>
                <w:sz w:val="16"/>
              </w:rPr>
              <w:t>de</w:t>
            </w:r>
            <w:r w:rsidR="00785B98">
              <w:rPr>
                <w:spacing w:val="-10"/>
                <w:w w:val="115"/>
                <w:sz w:val="16"/>
              </w:rPr>
              <w:t xml:space="preserve"> </w:t>
            </w:r>
            <w:r w:rsidR="00785B98">
              <w:rPr>
                <w:w w:val="115"/>
                <w:sz w:val="16"/>
              </w:rPr>
              <w:t>liceu</w:t>
            </w:r>
            <w:r w:rsidR="00785B98">
              <w:rPr>
                <w:spacing w:val="-10"/>
                <w:w w:val="115"/>
                <w:sz w:val="16"/>
              </w:rPr>
              <w:t xml:space="preserve"> </w:t>
            </w:r>
            <w:r w:rsidR="00785B98">
              <w:rPr>
                <w:w w:val="115"/>
                <w:sz w:val="16"/>
              </w:rPr>
              <w:t>IX</w:t>
            </w:r>
            <w:r w:rsidR="00785B98">
              <w:rPr>
                <w:spacing w:val="-10"/>
                <w:w w:val="115"/>
                <w:sz w:val="16"/>
              </w:rPr>
              <w:t xml:space="preserve"> </w:t>
            </w:r>
            <w:r w:rsidR="00785B98">
              <w:rPr>
                <w:w w:val="115"/>
                <w:sz w:val="16"/>
              </w:rPr>
              <w:t>-</w:t>
            </w:r>
            <w:r w:rsidR="00785B98">
              <w:rPr>
                <w:spacing w:val="-10"/>
                <w:w w:val="115"/>
                <w:sz w:val="16"/>
              </w:rPr>
              <w:t xml:space="preserve"> </w:t>
            </w:r>
            <w:r w:rsidR="00785B98">
              <w:rPr>
                <w:w w:val="115"/>
                <w:sz w:val="16"/>
              </w:rPr>
              <w:t>XII/XIII)</w:t>
            </w:r>
            <w:r w:rsidR="00785B98">
              <w:rPr>
                <w:spacing w:val="-10"/>
                <w:w w:val="115"/>
                <w:sz w:val="16"/>
              </w:rPr>
              <w:t xml:space="preserve"> </w:t>
            </w:r>
            <w:r w:rsidR="00785B98">
              <w:rPr>
                <w:w w:val="115"/>
                <w:sz w:val="16"/>
              </w:rPr>
              <w:t>cu</w:t>
            </w:r>
            <w:r w:rsidR="00785B98">
              <w:rPr>
                <w:spacing w:val="-10"/>
                <w:w w:val="115"/>
                <w:sz w:val="16"/>
              </w:rPr>
              <w:t xml:space="preserve"> </w:t>
            </w:r>
            <w:r w:rsidR="00785B98">
              <w:rPr>
                <w:w w:val="115"/>
                <w:sz w:val="16"/>
              </w:rPr>
              <w:t>următoarele</w:t>
            </w:r>
            <w:r w:rsidR="00785B98">
              <w:rPr>
                <w:spacing w:val="-10"/>
                <w:w w:val="115"/>
                <w:sz w:val="16"/>
              </w:rPr>
              <w:t xml:space="preserve"> </w:t>
            </w:r>
            <w:r w:rsidR="00785B98">
              <w:rPr>
                <w:w w:val="115"/>
                <w:sz w:val="16"/>
              </w:rPr>
              <w:t>filiere:</w:t>
            </w:r>
            <w:r w:rsidR="00785B98">
              <w:rPr>
                <w:spacing w:val="-10"/>
                <w:w w:val="115"/>
                <w:sz w:val="16"/>
              </w:rPr>
              <w:t xml:space="preserve"> </w:t>
            </w:r>
            <w:r w:rsidR="00785B98">
              <w:rPr>
                <w:w w:val="115"/>
                <w:sz w:val="16"/>
              </w:rPr>
              <w:t xml:space="preserve">teoretică, vocaţională şi tehnologică, învăţământul profesional, cu durată de minimum 3 ani </w:t>
            </w:r>
            <w:r w:rsidR="006B1923">
              <w:rPr>
                <w:w w:val="115"/>
                <w:sz w:val="16"/>
              </w:rPr>
              <w:t>Ș</w:t>
            </w:r>
            <w:r w:rsidR="00785B98">
              <w:rPr>
                <w:w w:val="115"/>
                <w:sz w:val="16"/>
              </w:rPr>
              <w:t>i învăţământul terţiar nonuniversitar, care cuprinde învăţământul postliceal;</w:t>
            </w:r>
          </w:p>
        </w:tc>
      </w:tr>
      <w:tr w:rsidR="00EB6266" w14:paraId="23AC31AD" w14:textId="77777777">
        <w:trPr>
          <w:trHeight w:val="895"/>
        </w:trPr>
        <w:tc>
          <w:tcPr>
            <w:tcW w:w="460" w:type="dxa"/>
          </w:tcPr>
          <w:p w14:paraId="7FD5EC39" w14:textId="77777777" w:rsidR="00EB6266" w:rsidRDefault="00EB6266">
            <w:pPr>
              <w:pStyle w:val="TableParagraph"/>
              <w:spacing w:before="164"/>
              <w:rPr>
                <w:b/>
                <w:sz w:val="16"/>
              </w:rPr>
            </w:pPr>
          </w:p>
          <w:p w14:paraId="4CD4432A" w14:textId="77777777" w:rsidR="00EB6266" w:rsidRDefault="00785B98">
            <w:pPr>
              <w:pStyle w:val="TableParagraph"/>
              <w:spacing w:before="0"/>
              <w:ind w:left="12" w:right="78"/>
              <w:jc w:val="center"/>
              <w:rPr>
                <w:sz w:val="16"/>
              </w:rPr>
            </w:pPr>
            <w:r>
              <w:rPr>
                <w:spacing w:val="-5"/>
                <w:w w:val="115"/>
                <w:sz w:val="16"/>
              </w:rPr>
              <w:t>12.</w:t>
            </w:r>
          </w:p>
        </w:tc>
        <w:tc>
          <w:tcPr>
            <w:tcW w:w="1737" w:type="dxa"/>
          </w:tcPr>
          <w:p w14:paraId="062170DD" w14:textId="77777777" w:rsidR="00EB6266" w:rsidRDefault="00EB6266">
            <w:pPr>
              <w:pStyle w:val="TableParagraph"/>
              <w:spacing w:before="69"/>
              <w:rPr>
                <w:b/>
                <w:sz w:val="16"/>
              </w:rPr>
            </w:pPr>
          </w:p>
          <w:p w14:paraId="4BF37027" w14:textId="77777777" w:rsidR="00EB6266" w:rsidRDefault="00785B98">
            <w:pPr>
              <w:pStyle w:val="TableParagraph"/>
              <w:spacing w:before="1" w:line="256" w:lineRule="auto"/>
              <w:ind w:left="55"/>
              <w:rPr>
                <w:sz w:val="16"/>
              </w:rPr>
            </w:pPr>
            <w:r>
              <w:rPr>
                <w:spacing w:val="-2"/>
                <w:w w:val="115"/>
                <w:sz w:val="16"/>
              </w:rPr>
              <w:t>Competenţe profesionale</w:t>
            </w:r>
          </w:p>
        </w:tc>
        <w:tc>
          <w:tcPr>
            <w:tcW w:w="8079" w:type="dxa"/>
          </w:tcPr>
          <w:p w14:paraId="552265E7" w14:textId="77777777" w:rsidR="00EB6266" w:rsidRDefault="00785B98">
            <w:pPr>
              <w:pStyle w:val="TableParagraph"/>
              <w:spacing w:line="256" w:lineRule="auto"/>
              <w:ind w:left="56" w:right="54"/>
              <w:rPr>
                <w:sz w:val="16"/>
              </w:rPr>
            </w:pPr>
            <w:r>
              <w:rPr>
                <w:w w:val="115"/>
                <w:sz w:val="16"/>
              </w:rPr>
              <w:t>Ansamblul unitar şi dinamic de cunoştinţe şi abilităţi. Cunoştinţele se exprimă prin următorii descriptori:</w:t>
            </w:r>
            <w:r>
              <w:rPr>
                <w:spacing w:val="-5"/>
                <w:w w:val="115"/>
                <w:sz w:val="16"/>
              </w:rPr>
              <w:t xml:space="preserve"> </w:t>
            </w:r>
            <w:r>
              <w:rPr>
                <w:w w:val="115"/>
                <w:sz w:val="16"/>
              </w:rPr>
              <w:t>cunoaştere,</w:t>
            </w:r>
            <w:r>
              <w:rPr>
                <w:spacing w:val="-5"/>
                <w:w w:val="115"/>
                <w:sz w:val="16"/>
              </w:rPr>
              <w:t xml:space="preserve"> </w:t>
            </w:r>
            <w:r>
              <w:rPr>
                <w:w w:val="115"/>
                <w:sz w:val="16"/>
              </w:rPr>
              <w:t>înţelegere</w:t>
            </w:r>
            <w:r>
              <w:rPr>
                <w:spacing w:val="-5"/>
                <w:w w:val="115"/>
                <w:sz w:val="16"/>
              </w:rPr>
              <w:t xml:space="preserve"> </w:t>
            </w:r>
            <w:r>
              <w:rPr>
                <w:w w:val="115"/>
                <w:sz w:val="16"/>
              </w:rPr>
              <w:t>şi</w:t>
            </w:r>
            <w:r>
              <w:rPr>
                <w:spacing w:val="-5"/>
                <w:w w:val="115"/>
                <w:sz w:val="16"/>
              </w:rPr>
              <w:t xml:space="preserve"> </w:t>
            </w:r>
            <w:r>
              <w:rPr>
                <w:w w:val="115"/>
                <w:sz w:val="16"/>
              </w:rPr>
              <w:t>utilizare</w:t>
            </w:r>
            <w:r>
              <w:rPr>
                <w:spacing w:val="-5"/>
                <w:w w:val="115"/>
                <w:sz w:val="16"/>
              </w:rPr>
              <w:t xml:space="preserve"> </w:t>
            </w:r>
            <w:r>
              <w:rPr>
                <w:w w:val="115"/>
                <w:sz w:val="16"/>
              </w:rPr>
              <w:t>a</w:t>
            </w:r>
            <w:r>
              <w:rPr>
                <w:spacing w:val="-5"/>
                <w:w w:val="115"/>
                <w:sz w:val="16"/>
              </w:rPr>
              <w:t xml:space="preserve"> </w:t>
            </w:r>
            <w:r>
              <w:rPr>
                <w:w w:val="115"/>
                <w:sz w:val="16"/>
              </w:rPr>
              <w:t>limbajului</w:t>
            </w:r>
            <w:r>
              <w:rPr>
                <w:spacing w:val="-5"/>
                <w:w w:val="115"/>
                <w:sz w:val="16"/>
              </w:rPr>
              <w:t xml:space="preserve"> </w:t>
            </w:r>
            <w:r>
              <w:rPr>
                <w:w w:val="115"/>
                <w:sz w:val="16"/>
              </w:rPr>
              <w:t>specific,</w:t>
            </w:r>
            <w:r>
              <w:rPr>
                <w:spacing w:val="-5"/>
                <w:w w:val="115"/>
                <w:sz w:val="16"/>
              </w:rPr>
              <w:t xml:space="preserve"> </w:t>
            </w:r>
            <w:r>
              <w:rPr>
                <w:w w:val="115"/>
                <w:sz w:val="16"/>
              </w:rPr>
              <w:t>explicare</w:t>
            </w:r>
            <w:r>
              <w:rPr>
                <w:spacing w:val="-5"/>
                <w:w w:val="115"/>
                <w:sz w:val="16"/>
              </w:rPr>
              <w:t xml:space="preserve"> </w:t>
            </w:r>
            <w:r>
              <w:rPr>
                <w:w w:val="115"/>
                <w:sz w:val="16"/>
              </w:rPr>
              <w:t>şi</w:t>
            </w:r>
            <w:r>
              <w:rPr>
                <w:spacing w:val="-5"/>
                <w:w w:val="115"/>
                <w:sz w:val="16"/>
              </w:rPr>
              <w:t xml:space="preserve"> </w:t>
            </w:r>
            <w:r>
              <w:rPr>
                <w:w w:val="115"/>
                <w:sz w:val="16"/>
              </w:rPr>
              <w:t>interpretare. Abilităţile se exprimă prin următorii descriptori: aplicare, transfer şi rezolvare de probleme, reflecţie critică şi constructivă, creativitate şi inovare;</w:t>
            </w:r>
          </w:p>
        </w:tc>
      </w:tr>
      <w:tr w:rsidR="00EB6266" w14:paraId="3EECC52B" w14:textId="77777777">
        <w:trPr>
          <w:trHeight w:val="1094"/>
        </w:trPr>
        <w:tc>
          <w:tcPr>
            <w:tcW w:w="460" w:type="dxa"/>
          </w:tcPr>
          <w:p w14:paraId="1FFA7CC3" w14:textId="77777777" w:rsidR="00EB6266" w:rsidRDefault="00EB6266">
            <w:pPr>
              <w:pStyle w:val="TableParagraph"/>
              <w:spacing w:before="0"/>
              <w:rPr>
                <w:b/>
                <w:sz w:val="16"/>
              </w:rPr>
            </w:pPr>
          </w:p>
          <w:p w14:paraId="6791002E" w14:textId="77777777" w:rsidR="00EB6266" w:rsidRDefault="00EB6266">
            <w:pPr>
              <w:pStyle w:val="TableParagraph"/>
              <w:spacing w:before="82"/>
              <w:rPr>
                <w:b/>
                <w:sz w:val="16"/>
              </w:rPr>
            </w:pPr>
          </w:p>
          <w:p w14:paraId="40C0DF85" w14:textId="77777777" w:rsidR="00EB6266" w:rsidRDefault="00785B98">
            <w:pPr>
              <w:pStyle w:val="TableParagraph"/>
              <w:spacing w:before="1"/>
              <w:ind w:left="12" w:right="78"/>
              <w:jc w:val="center"/>
              <w:rPr>
                <w:sz w:val="16"/>
              </w:rPr>
            </w:pPr>
            <w:r>
              <w:rPr>
                <w:spacing w:val="-5"/>
                <w:w w:val="115"/>
                <w:sz w:val="16"/>
              </w:rPr>
              <w:t>13.</w:t>
            </w:r>
          </w:p>
        </w:tc>
        <w:tc>
          <w:tcPr>
            <w:tcW w:w="1737" w:type="dxa"/>
          </w:tcPr>
          <w:p w14:paraId="424BBFFE" w14:textId="77777777" w:rsidR="00EB6266" w:rsidRDefault="00EB6266">
            <w:pPr>
              <w:pStyle w:val="TableParagraph"/>
              <w:spacing w:before="164"/>
              <w:rPr>
                <w:b/>
                <w:sz w:val="16"/>
              </w:rPr>
            </w:pPr>
          </w:p>
          <w:p w14:paraId="6F114278" w14:textId="77777777" w:rsidR="00EB6266" w:rsidRDefault="00785B98">
            <w:pPr>
              <w:pStyle w:val="TableParagraph"/>
              <w:spacing w:before="0" w:line="256" w:lineRule="auto"/>
              <w:ind w:left="55" w:right="117"/>
              <w:rPr>
                <w:sz w:val="16"/>
              </w:rPr>
            </w:pPr>
            <w:r>
              <w:rPr>
                <w:spacing w:val="-2"/>
                <w:w w:val="115"/>
                <w:sz w:val="16"/>
              </w:rPr>
              <w:t>Programe acreditate</w:t>
            </w:r>
          </w:p>
        </w:tc>
        <w:tc>
          <w:tcPr>
            <w:tcW w:w="8079" w:type="dxa"/>
          </w:tcPr>
          <w:p w14:paraId="042FF593" w14:textId="77777777" w:rsidR="00EB6266" w:rsidRDefault="00785B98">
            <w:pPr>
              <w:pStyle w:val="TableParagraph"/>
              <w:spacing w:line="256" w:lineRule="auto"/>
              <w:ind w:left="56" w:right="54"/>
              <w:rPr>
                <w:sz w:val="16"/>
              </w:rPr>
            </w:pPr>
            <w:r>
              <w:rPr>
                <w:w w:val="115"/>
                <w:sz w:val="16"/>
              </w:rPr>
              <w:t>Forme ale dezvoltării profesionale continue a personalului didactic din învăţământul preuniversitar, în domeniul de specializare corespunzător funcţiei didactice ocupate sau în domeniul psihopedagogic şi metodic pentru evoluţia în cariera didactică şi management educaţional strategic, pentru care validarea calitativă se realizează prin alocare de credite profesionale transferabile - categoria 1;</w:t>
            </w:r>
          </w:p>
        </w:tc>
      </w:tr>
      <w:tr w:rsidR="00EB6266" w14:paraId="0A03B9B9" w14:textId="77777777">
        <w:trPr>
          <w:trHeight w:val="1094"/>
        </w:trPr>
        <w:tc>
          <w:tcPr>
            <w:tcW w:w="460" w:type="dxa"/>
          </w:tcPr>
          <w:p w14:paraId="1C54E860" w14:textId="77777777" w:rsidR="00EB6266" w:rsidRDefault="00EB6266">
            <w:pPr>
              <w:pStyle w:val="TableParagraph"/>
              <w:spacing w:before="0"/>
              <w:rPr>
                <w:b/>
                <w:sz w:val="16"/>
              </w:rPr>
            </w:pPr>
          </w:p>
          <w:p w14:paraId="006377FB" w14:textId="77777777" w:rsidR="00EB6266" w:rsidRDefault="00EB6266">
            <w:pPr>
              <w:pStyle w:val="TableParagraph"/>
              <w:spacing w:before="82"/>
              <w:rPr>
                <w:b/>
                <w:sz w:val="16"/>
              </w:rPr>
            </w:pPr>
          </w:p>
          <w:p w14:paraId="02FE8824" w14:textId="77777777" w:rsidR="00EB6266" w:rsidRDefault="00785B98">
            <w:pPr>
              <w:pStyle w:val="TableParagraph"/>
              <w:spacing w:before="1"/>
              <w:ind w:left="12" w:right="78"/>
              <w:jc w:val="center"/>
              <w:rPr>
                <w:sz w:val="16"/>
              </w:rPr>
            </w:pPr>
            <w:r>
              <w:rPr>
                <w:spacing w:val="-5"/>
                <w:w w:val="115"/>
                <w:sz w:val="16"/>
              </w:rPr>
              <w:t>14.</w:t>
            </w:r>
          </w:p>
        </w:tc>
        <w:tc>
          <w:tcPr>
            <w:tcW w:w="1737" w:type="dxa"/>
          </w:tcPr>
          <w:p w14:paraId="79B98A25" w14:textId="77777777" w:rsidR="00EB6266" w:rsidRDefault="00EB6266">
            <w:pPr>
              <w:pStyle w:val="TableParagraph"/>
              <w:spacing w:before="164"/>
              <w:rPr>
                <w:b/>
                <w:sz w:val="16"/>
              </w:rPr>
            </w:pPr>
          </w:p>
          <w:p w14:paraId="5DF59714" w14:textId="77777777" w:rsidR="00EB6266" w:rsidRDefault="00785B98">
            <w:pPr>
              <w:pStyle w:val="TableParagraph"/>
              <w:spacing w:before="0" w:line="256" w:lineRule="auto"/>
              <w:ind w:left="55"/>
              <w:rPr>
                <w:sz w:val="16"/>
              </w:rPr>
            </w:pPr>
            <w:r>
              <w:rPr>
                <w:spacing w:val="-2"/>
                <w:w w:val="115"/>
                <w:sz w:val="16"/>
              </w:rPr>
              <w:t>Programe complementare</w:t>
            </w:r>
          </w:p>
        </w:tc>
        <w:tc>
          <w:tcPr>
            <w:tcW w:w="8079" w:type="dxa"/>
          </w:tcPr>
          <w:p w14:paraId="31B1B89A" w14:textId="77777777" w:rsidR="00EB6266" w:rsidRDefault="00785B98">
            <w:pPr>
              <w:pStyle w:val="TableParagraph"/>
              <w:spacing w:line="256" w:lineRule="auto"/>
              <w:ind w:left="56" w:right="159"/>
              <w:rPr>
                <w:sz w:val="16"/>
              </w:rPr>
            </w:pPr>
            <w:r>
              <w:rPr>
                <w:w w:val="115"/>
                <w:sz w:val="16"/>
              </w:rPr>
              <w:t>Forme ale dezvoltării profesionale continue a personalului didactic din învăţământul preuniversitar, în domenii complementare specializării, pentru care validarea calitativă se realizează prin recunoaştere şi echivalare în credite profesionale transferabile a competenţelor</w:t>
            </w:r>
            <w:r>
              <w:rPr>
                <w:spacing w:val="-5"/>
                <w:w w:val="115"/>
                <w:sz w:val="16"/>
              </w:rPr>
              <w:t xml:space="preserve"> </w:t>
            </w:r>
            <w:r>
              <w:rPr>
                <w:w w:val="115"/>
                <w:sz w:val="16"/>
              </w:rPr>
              <w:t>certificate</w:t>
            </w:r>
            <w:r>
              <w:rPr>
                <w:spacing w:val="-5"/>
                <w:w w:val="115"/>
                <w:sz w:val="16"/>
              </w:rPr>
              <w:t xml:space="preserve"> </w:t>
            </w:r>
            <w:r>
              <w:rPr>
                <w:w w:val="115"/>
                <w:sz w:val="16"/>
              </w:rPr>
              <w:t>de</w:t>
            </w:r>
            <w:r>
              <w:rPr>
                <w:spacing w:val="-5"/>
                <w:w w:val="115"/>
                <w:sz w:val="16"/>
              </w:rPr>
              <w:t xml:space="preserve"> </w:t>
            </w:r>
            <w:r>
              <w:rPr>
                <w:w w:val="115"/>
                <w:sz w:val="16"/>
              </w:rPr>
              <w:t>furnizorul</w:t>
            </w:r>
            <w:r>
              <w:rPr>
                <w:spacing w:val="-5"/>
                <w:w w:val="115"/>
                <w:sz w:val="16"/>
              </w:rPr>
              <w:t xml:space="preserve"> </w:t>
            </w:r>
            <w:r>
              <w:rPr>
                <w:w w:val="115"/>
                <w:sz w:val="16"/>
              </w:rPr>
              <w:t>de</w:t>
            </w:r>
            <w:r>
              <w:rPr>
                <w:spacing w:val="-5"/>
                <w:w w:val="115"/>
                <w:sz w:val="16"/>
              </w:rPr>
              <w:t xml:space="preserve"> </w:t>
            </w:r>
            <w:r>
              <w:rPr>
                <w:w w:val="115"/>
                <w:sz w:val="16"/>
              </w:rPr>
              <w:t>formare</w:t>
            </w:r>
            <w:r>
              <w:rPr>
                <w:spacing w:val="-5"/>
                <w:w w:val="115"/>
                <w:sz w:val="16"/>
              </w:rPr>
              <w:t xml:space="preserve"> </w:t>
            </w:r>
            <w:r>
              <w:rPr>
                <w:w w:val="115"/>
                <w:sz w:val="16"/>
              </w:rPr>
              <w:t>în</w:t>
            </w:r>
            <w:r>
              <w:rPr>
                <w:spacing w:val="-5"/>
                <w:w w:val="115"/>
                <w:sz w:val="16"/>
              </w:rPr>
              <w:t xml:space="preserve"> </w:t>
            </w:r>
            <w:r>
              <w:rPr>
                <w:w w:val="115"/>
                <w:sz w:val="16"/>
              </w:rPr>
              <w:t>documente</w:t>
            </w:r>
            <w:r>
              <w:rPr>
                <w:spacing w:val="-5"/>
                <w:w w:val="115"/>
                <w:sz w:val="16"/>
              </w:rPr>
              <w:t xml:space="preserve"> </w:t>
            </w:r>
            <w:r>
              <w:rPr>
                <w:w w:val="115"/>
                <w:sz w:val="16"/>
              </w:rPr>
              <w:t>de</w:t>
            </w:r>
            <w:r>
              <w:rPr>
                <w:spacing w:val="-5"/>
                <w:w w:val="115"/>
                <w:sz w:val="16"/>
              </w:rPr>
              <w:t xml:space="preserve"> </w:t>
            </w:r>
            <w:r>
              <w:rPr>
                <w:w w:val="115"/>
                <w:sz w:val="16"/>
              </w:rPr>
              <w:t>certificare</w:t>
            </w:r>
            <w:r>
              <w:rPr>
                <w:spacing w:val="-5"/>
                <w:w w:val="115"/>
                <w:sz w:val="16"/>
              </w:rPr>
              <w:t xml:space="preserve"> </w:t>
            </w:r>
            <w:r>
              <w:rPr>
                <w:w w:val="115"/>
                <w:sz w:val="16"/>
              </w:rPr>
              <w:t>eliberate</w:t>
            </w:r>
            <w:r>
              <w:rPr>
                <w:spacing w:val="-5"/>
                <w:w w:val="115"/>
                <w:sz w:val="16"/>
              </w:rPr>
              <w:t xml:space="preserve"> </w:t>
            </w:r>
            <w:r>
              <w:rPr>
                <w:w w:val="115"/>
                <w:sz w:val="16"/>
              </w:rPr>
              <w:t>ca urmare a absolvirii programului - categoria 2;</w:t>
            </w:r>
          </w:p>
        </w:tc>
      </w:tr>
      <w:tr w:rsidR="00EB6266" w14:paraId="36ECAD46" w14:textId="77777777">
        <w:trPr>
          <w:trHeight w:val="1293"/>
        </w:trPr>
        <w:tc>
          <w:tcPr>
            <w:tcW w:w="460" w:type="dxa"/>
          </w:tcPr>
          <w:p w14:paraId="4BF8B683" w14:textId="77777777" w:rsidR="00EB6266" w:rsidRDefault="00EB6266">
            <w:pPr>
              <w:pStyle w:val="TableParagraph"/>
              <w:spacing w:before="0"/>
              <w:rPr>
                <w:b/>
                <w:sz w:val="16"/>
              </w:rPr>
            </w:pPr>
          </w:p>
          <w:p w14:paraId="1F7EA44C" w14:textId="77777777" w:rsidR="00EB6266" w:rsidRDefault="00EB6266">
            <w:pPr>
              <w:pStyle w:val="TableParagraph"/>
              <w:spacing w:before="177"/>
              <w:rPr>
                <w:b/>
                <w:sz w:val="16"/>
              </w:rPr>
            </w:pPr>
          </w:p>
          <w:p w14:paraId="5871AFE1" w14:textId="77777777" w:rsidR="00EB6266" w:rsidRDefault="00785B98">
            <w:pPr>
              <w:pStyle w:val="TableParagraph"/>
              <w:spacing w:before="0"/>
              <w:ind w:left="12" w:right="78"/>
              <w:jc w:val="center"/>
              <w:rPr>
                <w:sz w:val="16"/>
              </w:rPr>
            </w:pPr>
            <w:r>
              <w:rPr>
                <w:spacing w:val="-5"/>
                <w:w w:val="115"/>
                <w:sz w:val="16"/>
              </w:rPr>
              <w:t>15.</w:t>
            </w:r>
          </w:p>
        </w:tc>
        <w:tc>
          <w:tcPr>
            <w:tcW w:w="1737" w:type="dxa"/>
          </w:tcPr>
          <w:p w14:paraId="1C753464" w14:textId="77777777" w:rsidR="00EB6266" w:rsidRDefault="00EB6266">
            <w:pPr>
              <w:pStyle w:val="TableParagraph"/>
              <w:spacing w:before="164"/>
              <w:rPr>
                <w:b/>
                <w:sz w:val="16"/>
              </w:rPr>
            </w:pPr>
          </w:p>
          <w:p w14:paraId="57679826" w14:textId="77777777" w:rsidR="00EB6266" w:rsidRDefault="00785B98">
            <w:pPr>
              <w:pStyle w:val="TableParagraph"/>
              <w:spacing w:before="0" w:line="256" w:lineRule="auto"/>
              <w:ind w:left="55" w:right="117"/>
              <w:rPr>
                <w:sz w:val="16"/>
              </w:rPr>
            </w:pPr>
            <w:r>
              <w:rPr>
                <w:w w:val="115"/>
                <w:sz w:val="16"/>
              </w:rPr>
              <w:t>Programe</w:t>
            </w:r>
            <w:r>
              <w:rPr>
                <w:spacing w:val="-3"/>
                <w:w w:val="115"/>
                <w:sz w:val="16"/>
              </w:rPr>
              <w:t xml:space="preserve"> </w:t>
            </w:r>
            <w:r>
              <w:rPr>
                <w:w w:val="115"/>
                <w:sz w:val="16"/>
              </w:rPr>
              <w:t xml:space="preserve">pentru </w:t>
            </w:r>
            <w:r>
              <w:rPr>
                <w:spacing w:val="-2"/>
                <w:w w:val="115"/>
                <w:sz w:val="16"/>
              </w:rPr>
              <w:t>abilitare funcţională</w:t>
            </w:r>
          </w:p>
        </w:tc>
        <w:tc>
          <w:tcPr>
            <w:tcW w:w="8079" w:type="dxa"/>
          </w:tcPr>
          <w:p w14:paraId="3C44D002" w14:textId="77777777" w:rsidR="00EB6266" w:rsidRDefault="00785B98">
            <w:pPr>
              <w:pStyle w:val="TableParagraph"/>
              <w:spacing w:line="256" w:lineRule="auto"/>
              <w:ind w:left="56" w:right="54"/>
              <w:rPr>
                <w:sz w:val="16"/>
              </w:rPr>
            </w:pPr>
            <w:r>
              <w:rPr>
                <w:w w:val="115"/>
                <w:sz w:val="16"/>
              </w:rPr>
              <w:t>Forme ale dezvoltării personale a cadrelor didactice din învăţământul preuniversitar, în sensul dezvoltării abilităţilor şi deprinderilor în domenii conexe domeniului educaţional, dar care asigură suport pentru autonomia pedagogică şi pentru dezvoltarea comportamentelor sociale adecvate, pentru care validarea calitativă se realizează prin recunoaştere şi echivalare în credite profesionale transferabile a competenţelor demonstrate de cadrul didactic în procesul de predare-învăţare-evaluare - categoria 3;</w:t>
            </w:r>
          </w:p>
        </w:tc>
      </w:tr>
      <w:tr w:rsidR="00EB6266" w14:paraId="31C16053" w14:textId="77777777">
        <w:trPr>
          <w:trHeight w:val="497"/>
        </w:trPr>
        <w:tc>
          <w:tcPr>
            <w:tcW w:w="460" w:type="dxa"/>
          </w:tcPr>
          <w:p w14:paraId="30C03A63" w14:textId="77777777" w:rsidR="00EB6266" w:rsidRDefault="00785B98">
            <w:pPr>
              <w:pStyle w:val="TableParagraph"/>
              <w:spacing w:before="151"/>
              <w:ind w:left="12" w:right="78"/>
              <w:jc w:val="center"/>
              <w:rPr>
                <w:sz w:val="16"/>
              </w:rPr>
            </w:pPr>
            <w:r>
              <w:rPr>
                <w:spacing w:val="-5"/>
                <w:w w:val="115"/>
                <w:sz w:val="16"/>
              </w:rPr>
              <w:t>16.</w:t>
            </w:r>
          </w:p>
        </w:tc>
        <w:tc>
          <w:tcPr>
            <w:tcW w:w="1737" w:type="dxa"/>
          </w:tcPr>
          <w:p w14:paraId="598CA747" w14:textId="77777777" w:rsidR="00EB6266" w:rsidRDefault="00785B98">
            <w:pPr>
              <w:pStyle w:val="TableParagraph"/>
              <w:spacing w:line="256" w:lineRule="auto"/>
              <w:ind w:left="55"/>
              <w:rPr>
                <w:sz w:val="16"/>
              </w:rPr>
            </w:pPr>
            <w:r>
              <w:rPr>
                <w:w w:val="115"/>
                <w:sz w:val="16"/>
              </w:rPr>
              <w:t>Interval</w:t>
            </w:r>
            <w:r>
              <w:rPr>
                <w:spacing w:val="-14"/>
                <w:w w:val="115"/>
                <w:sz w:val="16"/>
              </w:rPr>
              <w:t xml:space="preserve"> </w:t>
            </w:r>
            <w:r>
              <w:rPr>
                <w:w w:val="115"/>
                <w:sz w:val="16"/>
              </w:rPr>
              <w:t xml:space="preserve">legal </w:t>
            </w:r>
            <w:r>
              <w:rPr>
                <w:spacing w:val="-2"/>
                <w:w w:val="115"/>
                <w:sz w:val="16"/>
              </w:rPr>
              <w:t>prevăzut</w:t>
            </w:r>
          </w:p>
        </w:tc>
        <w:tc>
          <w:tcPr>
            <w:tcW w:w="8079" w:type="dxa"/>
          </w:tcPr>
          <w:p w14:paraId="03FA3B4B" w14:textId="77777777" w:rsidR="00EB6266" w:rsidRDefault="00785B98">
            <w:pPr>
              <w:pStyle w:val="TableParagraph"/>
              <w:spacing w:before="151"/>
              <w:ind w:left="56"/>
              <w:rPr>
                <w:sz w:val="16"/>
              </w:rPr>
            </w:pPr>
            <w:r>
              <w:rPr>
                <w:w w:val="115"/>
                <w:sz w:val="16"/>
              </w:rPr>
              <w:t>Intervalul</w:t>
            </w:r>
            <w:r>
              <w:rPr>
                <w:spacing w:val="-2"/>
                <w:w w:val="115"/>
                <w:sz w:val="16"/>
              </w:rPr>
              <w:t xml:space="preserve"> </w:t>
            </w:r>
            <w:r>
              <w:rPr>
                <w:w w:val="115"/>
                <w:sz w:val="16"/>
              </w:rPr>
              <w:t>consecutiv</w:t>
            </w:r>
            <w:r>
              <w:rPr>
                <w:spacing w:val="-2"/>
                <w:w w:val="115"/>
                <w:sz w:val="16"/>
              </w:rPr>
              <w:t xml:space="preserve"> </w:t>
            </w:r>
            <w:r>
              <w:rPr>
                <w:w w:val="115"/>
                <w:sz w:val="16"/>
              </w:rPr>
              <w:t>de</w:t>
            </w:r>
            <w:r>
              <w:rPr>
                <w:spacing w:val="-1"/>
                <w:w w:val="115"/>
                <w:sz w:val="16"/>
              </w:rPr>
              <w:t xml:space="preserve"> </w:t>
            </w:r>
            <w:r>
              <w:rPr>
                <w:w w:val="115"/>
                <w:sz w:val="16"/>
              </w:rPr>
              <w:t>5</w:t>
            </w:r>
            <w:r>
              <w:rPr>
                <w:spacing w:val="-2"/>
                <w:w w:val="115"/>
                <w:sz w:val="16"/>
              </w:rPr>
              <w:t xml:space="preserve"> </w:t>
            </w:r>
            <w:r>
              <w:rPr>
                <w:w w:val="115"/>
                <w:sz w:val="16"/>
              </w:rPr>
              <w:t>ani</w:t>
            </w:r>
            <w:r>
              <w:rPr>
                <w:spacing w:val="-1"/>
                <w:w w:val="115"/>
                <w:sz w:val="16"/>
              </w:rPr>
              <w:t xml:space="preserve"> </w:t>
            </w:r>
            <w:r>
              <w:rPr>
                <w:w w:val="115"/>
                <w:sz w:val="16"/>
              </w:rPr>
              <w:t>şcolari</w:t>
            </w:r>
            <w:r>
              <w:rPr>
                <w:spacing w:val="-2"/>
                <w:w w:val="115"/>
                <w:sz w:val="16"/>
              </w:rPr>
              <w:t xml:space="preserve"> </w:t>
            </w:r>
            <w:r>
              <w:rPr>
                <w:w w:val="115"/>
                <w:sz w:val="16"/>
              </w:rPr>
              <w:t>de</w:t>
            </w:r>
            <w:r>
              <w:rPr>
                <w:spacing w:val="-1"/>
                <w:w w:val="115"/>
                <w:sz w:val="16"/>
              </w:rPr>
              <w:t xml:space="preserve"> </w:t>
            </w:r>
            <w:r>
              <w:rPr>
                <w:w w:val="115"/>
                <w:sz w:val="16"/>
              </w:rPr>
              <w:t>activitate</w:t>
            </w:r>
            <w:r>
              <w:rPr>
                <w:spacing w:val="-2"/>
                <w:w w:val="115"/>
                <w:sz w:val="16"/>
              </w:rPr>
              <w:t xml:space="preserve"> </w:t>
            </w:r>
            <w:r>
              <w:rPr>
                <w:w w:val="115"/>
                <w:sz w:val="16"/>
              </w:rPr>
              <w:t>didactică</w:t>
            </w:r>
            <w:r>
              <w:rPr>
                <w:spacing w:val="-1"/>
                <w:w w:val="115"/>
                <w:sz w:val="16"/>
              </w:rPr>
              <w:t xml:space="preserve"> </w:t>
            </w:r>
            <w:r>
              <w:rPr>
                <w:w w:val="115"/>
                <w:sz w:val="16"/>
              </w:rPr>
              <w:t>la</w:t>
            </w:r>
            <w:r>
              <w:rPr>
                <w:spacing w:val="-2"/>
                <w:w w:val="115"/>
                <w:sz w:val="16"/>
              </w:rPr>
              <w:t xml:space="preserve"> catedră;</w:t>
            </w:r>
          </w:p>
        </w:tc>
      </w:tr>
      <w:tr w:rsidR="00EB6266" w14:paraId="6D5D9EAF" w14:textId="77777777">
        <w:trPr>
          <w:trHeight w:val="497"/>
        </w:trPr>
        <w:tc>
          <w:tcPr>
            <w:tcW w:w="460" w:type="dxa"/>
          </w:tcPr>
          <w:p w14:paraId="62990CD8" w14:textId="77777777" w:rsidR="00EB6266" w:rsidRDefault="00785B98">
            <w:pPr>
              <w:pStyle w:val="TableParagraph"/>
              <w:spacing w:before="151"/>
              <w:ind w:left="12" w:right="78"/>
              <w:jc w:val="center"/>
              <w:rPr>
                <w:sz w:val="16"/>
              </w:rPr>
            </w:pPr>
            <w:r>
              <w:rPr>
                <w:spacing w:val="-5"/>
                <w:w w:val="115"/>
                <w:sz w:val="16"/>
              </w:rPr>
              <w:t>17.</w:t>
            </w:r>
          </w:p>
        </w:tc>
        <w:tc>
          <w:tcPr>
            <w:tcW w:w="1737" w:type="dxa"/>
          </w:tcPr>
          <w:p w14:paraId="248E9941" w14:textId="77777777" w:rsidR="00EB6266" w:rsidRDefault="00785B98">
            <w:pPr>
              <w:pStyle w:val="TableParagraph"/>
              <w:spacing w:line="256" w:lineRule="auto"/>
              <w:ind w:left="55" w:right="117"/>
              <w:rPr>
                <w:sz w:val="16"/>
              </w:rPr>
            </w:pPr>
            <w:r>
              <w:rPr>
                <w:w w:val="115"/>
                <w:sz w:val="16"/>
              </w:rPr>
              <w:t>Corpului</w:t>
            </w:r>
            <w:r>
              <w:rPr>
                <w:spacing w:val="-14"/>
                <w:w w:val="115"/>
                <w:sz w:val="16"/>
              </w:rPr>
              <w:t xml:space="preserve"> </w:t>
            </w:r>
            <w:r>
              <w:rPr>
                <w:w w:val="115"/>
                <w:sz w:val="16"/>
              </w:rPr>
              <w:t>didactic de referinţă</w:t>
            </w:r>
          </w:p>
        </w:tc>
        <w:tc>
          <w:tcPr>
            <w:tcW w:w="8079" w:type="dxa"/>
          </w:tcPr>
          <w:p w14:paraId="0D9A23D7" w14:textId="77777777" w:rsidR="00EB6266" w:rsidRDefault="00785B98">
            <w:pPr>
              <w:pStyle w:val="TableParagraph"/>
              <w:spacing w:line="256" w:lineRule="auto"/>
              <w:ind w:left="56" w:right="54"/>
              <w:rPr>
                <w:sz w:val="16"/>
              </w:rPr>
            </w:pPr>
            <w:r>
              <w:rPr>
                <w:w w:val="115"/>
                <w:sz w:val="16"/>
              </w:rPr>
              <w:t>Casa</w:t>
            </w:r>
            <w:r>
              <w:rPr>
                <w:spacing w:val="-5"/>
                <w:w w:val="115"/>
                <w:sz w:val="16"/>
              </w:rPr>
              <w:t xml:space="preserve"> </w:t>
            </w:r>
            <w:r>
              <w:rPr>
                <w:w w:val="115"/>
                <w:sz w:val="16"/>
              </w:rPr>
              <w:t>corpului</w:t>
            </w:r>
            <w:r>
              <w:rPr>
                <w:spacing w:val="-5"/>
                <w:w w:val="115"/>
                <w:sz w:val="16"/>
              </w:rPr>
              <w:t xml:space="preserve"> </w:t>
            </w:r>
            <w:r>
              <w:rPr>
                <w:w w:val="115"/>
                <w:sz w:val="16"/>
              </w:rPr>
              <w:t>didactic</w:t>
            </w:r>
            <w:r>
              <w:rPr>
                <w:spacing w:val="-5"/>
                <w:w w:val="115"/>
                <w:sz w:val="16"/>
              </w:rPr>
              <w:t xml:space="preserve"> </w:t>
            </w:r>
            <w:r>
              <w:rPr>
                <w:w w:val="115"/>
                <w:sz w:val="16"/>
              </w:rPr>
              <w:t>din</w:t>
            </w:r>
            <w:r>
              <w:rPr>
                <w:spacing w:val="-5"/>
                <w:w w:val="115"/>
                <w:sz w:val="16"/>
              </w:rPr>
              <w:t xml:space="preserve"> </w:t>
            </w:r>
            <w:r>
              <w:rPr>
                <w:w w:val="115"/>
                <w:sz w:val="16"/>
              </w:rPr>
              <w:t>judeţul/din</w:t>
            </w:r>
            <w:r>
              <w:rPr>
                <w:spacing w:val="-5"/>
                <w:w w:val="115"/>
                <w:sz w:val="16"/>
              </w:rPr>
              <w:t xml:space="preserve"> </w:t>
            </w:r>
            <w:r>
              <w:rPr>
                <w:w w:val="115"/>
                <w:sz w:val="16"/>
              </w:rPr>
              <w:t>municipiul</w:t>
            </w:r>
            <w:r>
              <w:rPr>
                <w:spacing w:val="-5"/>
                <w:w w:val="115"/>
                <w:sz w:val="16"/>
              </w:rPr>
              <w:t xml:space="preserve"> </w:t>
            </w:r>
            <w:r>
              <w:rPr>
                <w:w w:val="115"/>
                <w:sz w:val="16"/>
              </w:rPr>
              <w:t>Bucureşti</w:t>
            </w:r>
            <w:r>
              <w:rPr>
                <w:spacing w:val="-5"/>
                <w:w w:val="115"/>
                <w:sz w:val="16"/>
              </w:rPr>
              <w:t xml:space="preserve"> </w:t>
            </w:r>
            <w:r>
              <w:rPr>
                <w:w w:val="115"/>
                <w:sz w:val="16"/>
              </w:rPr>
              <w:t>corespunzător</w:t>
            </w:r>
            <w:r>
              <w:rPr>
                <w:spacing w:val="-5"/>
                <w:w w:val="115"/>
                <w:sz w:val="16"/>
              </w:rPr>
              <w:t xml:space="preserve"> </w:t>
            </w:r>
            <w:r>
              <w:rPr>
                <w:w w:val="115"/>
                <w:sz w:val="16"/>
              </w:rPr>
              <w:t>localităţii</w:t>
            </w:r>
            <w:r>
              <w:rPr>
                <w:spacing w:val="-5"/>
                <w:w w:val="115"/>
                <w:sz w:val="16"/>
              </w:rPr>
              <w:t xml:space="preserve"> </w:t>
            </w:r>
            <w:r>
              <w:rPr>
                <w:w w:val="115"/>
                <w:sz w:val="16"/>
              </w:rPr>
              <w:t>în</w:t>
            </w:r>
            <w:r>
              <w:rPr>
                <w:spacing w:val="-5"/>
                <w:w w:val="115"/>
                <w:sz w:val="16"/>
              </w:rPr>
              <w:t xml:space="preserve"> </w:t>
            </w:r>
            <w:r>
              <w:rPr>
                <w:w w:val="115"/>
                <w:sz w:val="16"/>
              </w:rPr>
              <w:t>care funcţionează unitatea de învăţământ în care este încadrat personalul didactic.</w:t>
            </w:r>
          </w:p>
        </w:tc>
      </w:tr>
    </w:tbl>
    <w:p w14:paraId="3B9D8687" w14:textId="77777777" w:rsidR="00EB6266" w:rsidRDefault="00EB6266">
      <w:pPr>
        <w:pStyle w:val="BodyText"/>
        <w:spacing w:before="41"/>
        <w:rPr>
          <w:b/>
        </w:rPr>
      </w:pPr>
    </w:p>
    <w:p w14:paraId="253EB2B3" w14:textId="77777777" w:rsidR="00EB6266" w:rsidRDefault="00785B98">
      <w:pPr>
        <w:pStyle w:val="Heading2"/>
        <w:numPr>
          <w:ilvl w:val="1"/>
          <w:numId w:val="3"/>
        </w:numPr>
        <w:tabs>
          <w:tab w:val="left" w:pos="495"/>
        </w:tabs>
        <w:spacing w:before="1"/>
        <w:ind w:left="495" w:hanging="352"/>
      </w:pPr>
      <w:bookmarkStart w:id="9" w:name="_TOC_250015"/>
      <w:bookmarkEnd w:id="9"/>
      <w:r>
        <w:rPr>
          <w:spacing w:val="-2"/>
          <w:w w:val="125"/>
        </w:rPr>
        <w:t>Abrevieri</w:t>
      </w:r>
    </w:p>
    <w:p w14:paraId="715A45B5" w14:textId="77777777" w:rsidR="00EB6266" w:rsidRDefault="00EB6266">
      <w:pPr>
        <w:pStyle w:val="BodyText"/>
        <w:spacing w:before="5"/>
        <w:rPr>
          <w:b/>
          <w:sz w:val="19"/>
        </w:rPr>
      </w:pP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91"/>
        <w:gridCol w:w="1748"/>
        <w:gridCol w:w="7839"/>
      </w:tblGrid>
      <w:tr w:rsidR="00EB6266" w14:paraId="1F2E4E55" w14:textId="77777777">
        <w:trPr>
          <w:trHeight w:val="497"/>
        </w:trPr>
        <w:tc>
          <w:tcPr>
            <w:tcW w:w="691" w:type="dxa"/>
          </w:tcPr>
          <w:p w14:paraId="2F3111F0" w14:textId="77777777" w:rsidR="00EB6266" w:rsidRDefault="00785B98">
            <w:pPr>
              <w:pStyle w:val="TableParagraph"/>
              <w:spacing w:line="256" w:lineRule="auto"/>
              <w:ind w:left="170" w:firstLine="31"/>
              <w:rPr>
                <w:b/>
                <w:sz w:val="16"/>
              </w:rPr>
            </w:pPr>
            <w:r>
              <w:rPr>
                <w:b/>
                <w:spacing w:val="-4"/>
                <w:w w:val="120"/>
                <w:sz w:val="16"/>
              </w:rPr>
              <w:t>Nr. Ctr.</w:t>
            </w:r>
          </w:p>
        </w:tc>
        <w:tc>
          <w:tcPr>
            <w:tcW w:w="1748" w:type="dxa"/>
          </w:tcPr>
          <w:p w14:paraId="0889EE4C" w14:textId="77777777" w:rsidR="00EB6266" w:rsidRDefault="00785B98">
            <w:pPr>
              <w:pStyle w:val="TableParagraph"/>
              <w:spacing w:before="151"/>
              <w:ind w:left="353"/>
              <w:rPr>
                <w:b/>
                <w:sz w:val="16"/>
              </w:rPr>
            </w:pPr>
            <w:r>
              <w:rPr>
                <w:b/>
                <w:spacing w:val="-2"/>
                <w:w w:val="125"/>
                <w:sz w:val="16"/>
              </w:rPr>
              <w:t>Abrevierea</w:t>
            </w:r>
          </w:p>
        </w:tc>
        <w:tc>
          <w:tcPr>
            <w:tcW w:w="7839" w:type="dxa"/>
          </w:tcPr>
          <w:p w14:paraId="2E877F60" w14:textId="77777777" w:rsidR="00EB6266" w:rsidRDefault="00785B98">
            <w:pPr>
              <w:pStyle w:val="TableParagraph"/>
              <w:spacing w:before="151"/>
              <w:ind w:left="12"/>
              <w:jc w:val="center"/>
              <w:rPr>
                <w:b/>
                <w:sz w:val="16"/>
              </w:rPr>
            </w:pPr>
            <w:r>
              <w:rPr>
                <w:b/>
                <w:w w:val="120"/>
                <w:sz w:val="16"/>
              </w:rPr>
              <w:t>Termenul</w:t>
            </w:r>
            <w:r>
              <w:rPr>
                <w:b/>
                <w:spacing w:val="16"/>
                <w:w w:val="125"/>
                <w:sz w:val="16"/>
              </w:rPr>
              <w:t xml:space="preserve"> </w:t>
            </w:r>
            <w:r>
              <w:rPr>
                <w:b/>
                <w:spacing w:val="-2"/>
                <w:w w:val="125"/>
                <w:sz w:val="16"/>
              </w:rPr>
              <w:t>abreviat</w:t>
            </w:r>
          </w:p>
        </w:tc>
      </w:tr>
      <w:tr w:rsidR="00EB6266" w14:paraId="364FE67E" w14:textId="77777777">
        <w:trPr>
          <w:trHeight w:val="298"/>
        </w:trPr>
        <w:tc>
          <w:tcPr>
            <w:tcW w:w="691" w:type="dxa"/>
          </w:tcPr>
          <w:p w14:paraId="4E7FDF28" w14:textId="77777777" w:rsidR="00EB6266" w:rsidRDefault="00785B98">
            <w:pPr>
              <w:pStyle w:val="TableParagraph"/>
              <w:ind w:left="55"/>
              <w:rPr>
                <w:sz w:val="16"/>
              </w:rPr>
            </w:pPr>
            <w:r>
              <w:rPr>
                <w:spacing w:val="-5"/>
                <w:w w:val="110"/>
                <w:sz w:val="16"/>
              </w:rPr>
              <w:t>1.</w:t>
            </w:r>
          </w:p>
        </w:tc>
        <w:tc>
          <w:tcPr>
            <w:tcW w:w="1748" w:type="dxa"/>
          </w:tcPr>
          <w:p w14:paraId="1AA0D7ED" w14:textId="77777777" w:rsidR="00EB6266" w:rsidRDefault="00785B98">
            <w:pPr>
              <w:pStyle w:val="TableParagraph"/>
              <w:ind w:left="55"/>
              <w:rPr>
                <w:sz w:val="16"/>
              </w:rPr>
            </w:pPr>
            <w:r>
              <w:rPr>
                <w:spacing w:val="-5"/>
                <w:w w:val="120"/>
                <w:sz w:val="16"/>
              </w:rPr>
              <w:t>EP</w:t>
            </w:r>
          </w:p>
        </w:tc>
        <w:tc>
          <w:tcPr>
            <w:tcW w:w="7839" w:type="dxa"/>
          </w:tcPr>
          <w:p w14:paraId="27886322" w14:textId="77777777" w:rsidR="00EB6266" w:rsidRDefault="00785B98">
            <w:pPr>
              <w:pStyle w:val="TableParagraph"/>
              <w:ind w:left="54"/>
              <w:rPr>
                <w:sz w:val="16"/>
              </w:rPr>
            </w:pPr>
            <w:r>
              <w:rPr>
                <w:w w:val="110"/>
                <w:sz w:val="16"/>
              </w:rPr>
              <w:t>Entitate</w:t>
            </w:r>
            <w:r>
              <w:rPr>
                <w:spacing w:val="14"/>
                <w:w w:val="110"/>
                <w:sz w:val="16"/>
              </w:rPr>
              <w:t xml:space="preserve"> </w:t>
            </w:r>
            <w:r>
              <w:rPr>
                <w:spacing w:val="-2"/>
                <w:w w:val="110"/>
                <w:sz w:val="16"/>
              </w:rPr>
              <w:t>Publică</w:t>
            </w:r>
          </w:p>
        </w:tc>
      </w:tr>
      <w:tr w:rsidR="00EB6266" w14:paraId="06661D6C" w14:textId="77777777">
        <w:trPr>
          <w:trHeight w:val="298"/>
        </w:trPr>
        <w:tc>
          <w:tcPr>
            <w:tcW w:w="691" w:type="dxa"/>
          </w:tcPr>
          <w:p w14:paraId="324A5321" w14:textId="77777777" w:rsidR="00EB6266" w:rsidRDefault="00785B98">
            <w:pPr>
              <w:pStyle w:val="TableParagraph"/>
              <w:ind w:left="55"/>
              <w:rPr>
                <w:sz w:val="16"/>
              </w:rPr>
            </w:pPr>
            <w:r>
              <w:rPr>
                <w:spacing w:val="-5"/>
                <w:w w:val="110"/>
                <w:sz w:val="16"/>
              </w:rPr>
              <w:t>2.</w:t>
            </w:r>
          </w:p>
        </w:tc>
        <w:tc>
          <w:tcPr>
            <w:tcW w:w="1748" w:type="dxa"/>
          </w:tcPr>
          <w:p w14:paraId="6863ED48" w14:textId="77777777" w:rsidR="00EB6266" w:rsidRDefault="00785B98">
            <w:pPr>
              <w:pStyle w:val="TableParagraph"/>
              <w:ind w:left="55"/>
              <w:rPr>
                <w:sz w:val="16"/>
              </w:rPr>
            </w:pPr>
            <w:r>
              <w:rPr>
                <w:spacing w:val="-5"/>
                <w:w w:val="120"/>
                <w:sz w:val="16"/>
              </w:rPr>
              <w:t>PO</w:t>
            </w:r>
          </w:p>
        </w:tc>
        <w:tc>
          <w:tcPr>
            <w:tcW w:w="7839" w:type="dxa"/>
          </w:tcPr>
          <w:p w14:paraId="5C92CA42" w14:textId="77777777" w:rsidR="00EB6266" w:rsidRDefault="00785B98">
            <w:pPr>
              <w:pStyle w:val="TableParagraph"/>
              <w:ind w:left="54"/>
              <w:rPr>
                <w:sz w:val="16"/>
              </w:rPr>
            </w:pPr>
            <w:r>
              <w:rPr>
                <w:w w:val="115"/>
                <w:sz w:val="16"/>
              </w:rPr>
              <w:t>Procedură</w:t>
            </w:r>
            <w:r>
              <w:rPr>
                <w:spacing w:val="8"/>
                <w:w w:val="115"/>
                <w:sz w:val="16"/>
              </w:rPr>
              <w:t xml:space="preserve"> </w:t>
            </w:r>
            <w:r>
              <w:rPr>
                <w:spacing w:val="-2"/>
                <w:w w:val="115"/>
                <w:sz w:val="16"/>
              </w:rPr>
              <w:t>operațională</w:t>
            </w:r>
          </w:p>
        </w:tc>
      </w:tr>
      <w:tr w:rsidR="00EB6266" w14:paraId="17067386" w14:textId="77777777">
        <w:trPr>
          <w:trHeight w:val="298"/>
        </w:trPr>
        <w:tc>
          <w:tcPr>
            <w:tcW w:w="691" w:type="dxa"/>
          </w:tcPr>
          <w:p w14:paraId="16836ABD" w14:textId="77777777" w:rsidR="00EB6266" w:rsidRDefault="00785B98">
            <w:pPr>
              <w:pStyle w:val="TableParagraph"/>
              <w:ind w:left="55"/>
              <w:rPr>
                <w:sz w:val="16"/>
              </w:rPr>
            </w:pPr>
            <w:r>
              <w:rPr>
                <w:spacing w:val="-5"/>
                <w:w w:val="110"/>
                <w:sz w:val="16"/>
              </w:rPr>
              <w:t>3.</w:t>
            </w:r>
          </w:p>
        </w:tc>
        <w:tc>
          <w:tcPr>
            <w:tcW w:w="1748" w:type="dxa"/>
          </w:tcPr>
          <w:p w14:paraId="4AA29878" w14:textId="77777777" w:rsidR="00EB6266" w:rsidRDefault="00785B98">
            <w:pPr>
              <w:pStyle w:val="TableParagraph"/>
              <w:ind w:left="55"/>
              <w:rPr>
                <w:sz w:val="16"/>
              </w:rPr>
            </w:pPr>
            <w:r>
              <w:rPr>
                <w:spacing w:val="-4"/>
                <w:w w:val="120"/>
                <w:sz w:val="16"/>
              </w:rPr>
              <w:t>CEAC</w:t>
            </w:r>
          </w:p>
        </w:tc>
        <w:tc>
          <w:tcPr>
            <w:tcW w:w="7839" w:type="dxa"/>
          </w:tcPr>
          <w:p w14:paraId="5AC01C31" w14:textId="77777777" w:rsidR="00EB6266" w:rsidRDefault="00785B98">
            <w:pPr>
              <w:pStyle w:val="TableParagraph"/>
              <w:ind w:left="54"/>
              <w:rPr>
                <w:sz w:val="16"/>
              </w:rPr>
            </w:pPr>
            <w:r>
              <w:rPr>
                <w:w w:val="115"/>
                <w:sz w:val="16"/>
              </w:rPr>
              <w:t>Comisia</w:t>
            </w:r>
            <w:r>
              <w:rPr>
                <w:spacing w:val="5"/>
                <w:w w:val="115"/>
                <w:sz w:val="16"/>
              </w:rPr>
              <w:t xml:space="preserve"> </w:t>
            </w:r>
            <w:r>
              <w:rPr>
                <w:w w:val="115"/>
                <w:sz w:val="16"/>
              </w:rPr>
              <w:t>pentru</w:t>
            </w:r>
            <w:r>
              <w:rPr>
                <w:spacing w:val="5"/>
                <w:w w:val="115"/>
                <w:sz w:val="16"/>
              </w:rPr>
              <w:t xml:space="preserve"> </w:t>
            </w:r>
            <w:r>
              <w:rPr>
                <w:w w:val="115"/>
                <w:sz w:val="16"/>
              </w:rPr>
              <w:t>Evaluare</w:t>
            </w:r>
            <w:r>
              <w:rPr>
                <w:spacing w:val="5"/>
                <w:w w:val="115"/>
                <w:sz w:val="16"/>
              </w:rPr>
              <w:t xml:space="preserve"> </w:t>
            </w:r>
            <w:r w:rsidR="006B1923">
              <w:rPr>
                <w:w w:val="115"/>
                <w:sz w:val="16"/>
              </w:rPr>
              <w:t>Ș</w:t>
            </w:r>
            <w:r>
              <w:rPr>
                <w:w w:val="115"/>
                <w:sz w:val="16"/>
              </w:rPr>
              <w:t>i</w:t>
            </w:r>
            <w:r>
              <w:rPr>
                <w:spacing w:val="5"/>
                <w:w w:val="115"/>
                <w:sz w:val="16"/>
              </w:rPr>
              <w:t xml:space="preserve"> </w:t>
            </w:r>
            <w:r>
              <w:rPr>
                <w:w w:val="115"/>
                <w:sz w:val="16"/>
              </w:rPr>
              <w:t>Asigurare</w:t>
            </w:r>
            <w:r>
              <w:rPr>
                <w:spacing w:val="5"/>
                <w:w w:val="115"/>
                <w:sz w:val="16"/>
              </w:rPr>
              <w:t xml:space="preserve"> </w:t>
            </w:r>
            <w:r>
              <w:rPr>
                <w:w w:val="115"/>
                <w:sz w:val="16"/>
              </w:rPr>
              <w:t>a</w:t>
            </w:r>
            <w:r>
              <w:rPr>
                <w:spacing w:val="5"/>
                <w:w w:val="115"/>
                <w:sz w:val="16"/>
              </w:rPr>
              <w:t xml:space="preserve"> </w:t>
            </w:r>
            <w:r>
              <w:rPr>
                <w:spacing w:val="-2"/>
                <w:w w:val="115"/>
                <w:sz w:val="16"/>
              </w:rPr>
              <w:t>Calității</w:t>
            </w:r>
          </w:p>
        </w:tc>
      </w:tr>
      <w:tr w:rsidR="00EB6266" w14:paraId="722C4547" w14:textId="77777777">
        <w:trPr>
          <w:trHeight w:val="298"/>
        </w:trPr>
        <w:tc>
          <w:tcPr>
            <w:tcW w:w="691" w:type="dxa"/>
          </w:tcPr>
          <w:p w14:paraId="6D8A887C" w14:textId="77777777" w:rsidR="00EB6266" w:rsidRDefault="00785B98">
            <w:pPr>
              <w:pStyle w:val="TableParagraph"/>
              <w:ind w:left="55"/>
              <w:rPr>
                <w:sz w:val="16"/>
              </w:rPr>
            </w:pPr>
            <w:r>
              <w:rPr>
                <w:spacing w:val="-5"/>
                <w:w w:val="110"/>
                <w:sz w:val="16"/>
              </w:rPr>
              <w:t>4.</w:t>
            </w:r>
          </w:p>
        </w:tc>
        <w:tc>
          <w:tcPr>
            <w:tcW w:w="1748" w:type="dxa"/>
          </w:tcPr>
          <w:p w14:paraId="76A2EEB6" w14:textId="77777777" w:rsidR="00EB6266" w:rsidRDefault="00785B98">
            <w:pPr>
              <w:pStyle w:val="TableParagraph"/>
              <w:ind w:left="55"/>
              <w:rPr>
                <w:sz w:val="16"/>
              </w:rPr>
            </w:pPr>
            <w:r>
              <w:rPr>
                <w:spacing w:val="-5"/>
                <w:w w:val="120"/>
                <w:sz w:val="16"/>
              </w:rPr>
              <w:t>CA</w:t>
            </w:r>
          </w:p>
        </w:tc>
        <w:tc>
          <w:tcPr>
            <w:tcW w:w="7839" w:type="dxa"/>
          </w:tcPr>
          <w:p w14:paraId="63ACAB16" w14:textId="77777777" w:rsidR="00EB6266" w:rsidRDefault="00785B98">
            <w:pPr>
              <w:pStyle w:val="TableParagraph"/>
              <w:ind w:left="54"/>
              <w:rPr>
                <w:sz w:val="16"/>
              </w:rPr>
            </w:pPr>
            <w:r>
              <w:rPr>
                <w:w w:val="115"/>
                <w:sz w:val="16"/>
              </w:rPr>
              <w:t>Consiliul</w:t>
            </w:r>
            <w:r>
              <w:rPr>
                <w:spacing w:val="-1"/>
                <w:w w:val="115"/>
                <w:sz w:val="16"/>
              </w:rPr>
              <w:t xml:space="preserve"> </w:t>
            </w:r>
            <w:r>
              <w:rPr>
                <w:w w:val="115"/>
                <w:sz w:val="16"/>
              </w:rPr>
              <w:t>de</w:t>
            </w:r>
            <w:r>
              <w:rPr>
                <w:spacing w:val="-1"/>
                <w:w w:val="115"/>
                <w:sz w:val="16"/>
              </w:rPr>
              <w:t xml:space="preserve"> </w:t>
            </w:r>
            <w:r>
              <w:rPr>
                <w:spacing w:val="-2"/>
                <w:w w:val="115"/>
                <w:sz w:val="16"/>
              </w:rPr>
              <w:t>Administrație</w:t>
            </w:r>
          </w:p>
        </w:tc>
      </w:tr>
      <w:tr w:rsidR="00EB6266" w14:paraId="4B0F3FCE" w14:textId="77777777">
        <w:trPr>
          <w:trHeight w:val="298"/>
        </w:trPr>
        <w:tc>
          <w:tcPr>
            <w:tcW w:w="691" w:type="dxa"/>
          </w:tcPr>
          <w:p w14:paraId="276AB047" w14:textId="77777777" w:rsidR="00EB6266" w:rsidRDefault="00785B98">
            <w:pPr>
              <w:pStyle w:val="TableParagraph"/>
              <w:ind w:left="55"/>
              <w:rPr>
                <w:sz w:val="16"/>
              </w:rPr>
            </w:pPr>
            <w:r>
              <w:rPr>
                <w:spacing w:val="-5"/>
                <w:w w:val="110"/>
                <w:sz w:val="16"/>
              </w:rPr>
              <w:t>5.</w:t>
            </w:r>
          </w:p>
        </w:tc>
        <w:tc>
          <w:tcPr>
            <w:tcW w:w="1748" w:type="dxa"/>
          </w:tcPr>
          <w:p w14:paraId="42F95475" w14:textId="77777777" w:rsidR="00EB6266" w:rsidRDefault="00785B98">
            <w:pPr>
              <w:pStyle w:val="TableParagraph"/>
              <w:ind w:left="55"/>
              <w:rPr>
                <w:sz w:val="16"/>
              </w:rPr>
            </w:pPr>
            <w:r>
              <w:rPr>
                <w:spacing w:val="-2"/>
                <w:w w:val="125"/>
                <w:sz w:val="16"/>
              </w:rPr>
              <w:t>CMDFCD</w:t>
            </w:r>
          </w:p>
        </w:tc>
        <w:tc>
          <w:tcPr>
            <w:tcW w:w="7839" w:type="dxa"/>
          </w:tcPr>
          <w:p w14:paraId="7229DCF9" w14:textId="77777777" w:rsidR="00EB6266" w:rsidRDefault="00785B98">
            <w:pPr>
              <w:pStyle w:val="TableParagraph"/>
              <w:ind w:left="54"/>
              <w:rPr>
                <w:sz w:val="16"/>
              </w:rPr>
            </w:pPr>
            <w:r>
              <w:rPr>
                <w:w w:val="115"/>
                <w:sz w:val="16"/>
              </w:rPr>
              <w:t>Comisia</w:t>
            </w:r>
            <w:r>
              <w:rPr>
                <w:spacing w:val="-1"/>
                <w:w w:val="115"/>
                <w:sz w:val="16"/>
              </w:rPr>
              <w:t xml:space="preserve"> </w:t>
            </w:r>
            <w:r>
              <w:rPr>
                <w:w w:val="115"/>
                <w:sz w:val="16"/>
              </w:rPr>
              <w:t xml:space="preserve">de mentorat didactic şi formare în cariera </w:t>
            </w:r>
            <w:r>
              <w:rPr>
                <w:spacing w:val="-2"/>
                <w:w w:val="115"/>
                <w:sz w:val="16"/>
              </w:rPr>
              <w:t>didactică</w:t>
            </w:r>
          </w:p>
        </w:tc>
      </w:tr>
      <w:tr w:rsidR="00EB6266" w14:paraId="647C795F" w14:textId="77777777">
        <w:trPr>
          <w:trHeight w:val="298"/>
        </w:trPr>
        <w:tc>
          <w:tcPr>
            <w:tcW w:w="691" w:type="dxa"/>
          </w:tcPr>
          <w:p w14:paraId="230FABB6" w14:textId="77777777" w:rsidR="00EB6266" w:rsidRDefault="00785B98">
            <w:pPr>
              <w:pStyle w:val="TableParagraph"/>
              <w:ind w:left="55"/>
              <w:rPr>
                <w:sz w:val="16"/>
              </w:rPr>
            </w:pPr>
            <w:r>
              <w:rPr>
                <w:spacing w:val="-5"/>
                <w:w w:val="110"/>
                <w:sz w:val="16"/>
              </w:rPr>
              <w:t>6.</w:t>
            </w:r>
          </w:p>
        </w:tc>
        <w:tc>
          <w:tcPr>
            <w:tcW w:w="1748" w:type="dxa"/>
          </w:tcPr>
          <w:p w14:paraId="2B3B31D8" w14:textId="77777777" w:rsidR="00EB6266" w:rsidRDefault="00785B98">
            <w:pPr>
              <w:pStyle w:val="TableParagraph"/>
              <w:ind w:left="55"/>
              <w:rPr>
                <w:sz w:val="16"/>
              </w:rPr>
            </w:pPr>
            <w:r>
              <w:rPr>
                <w:spacing w:val="-4"/>
                <w:w w:val="125"/>
                <w:sz w:val="16"/>
              </w:rPr>
              <w:t>ECTS</w:t>
            </w:r>
          </w:p>
        </w:tc>
        <w:tc>
          <w:tcPr>
            <w:tcW w:w="7839" w:type="dxa"/>
          </w:tcPr>
          <w:p w14:paraId="18F4054F" w14:textId="77777777" w:rsidR="00EB6266" w:rsidRDefault="00785B98">
            <w:pPr>
              <w:pStyle w:val="TableParagraph"/>
              <w:ind w:left="54"/>
              <w:rPr>
                <w:sz w:val="16"/>
              </w:rPr>
            </w:pPr>
            <w:r>
              <w:rPr>
                <w:w w:val="115"/>
                <w:sz w:val="16"/>
              </w:rPr>
              <w:t>Sistemul</w:t>
            </w:r>
            <w:r>
              <w:rPr>
                <w:spacing w:val="9"/>
                <w:w w:val="115"/>
                <w:sz w:val="16"/>
              </w:rPr>
              <w:t xml:space="preserve"> </w:t>
            </w:r>
            <w:r>
              <w:rPr>
                <w:w w:val="115"/>
                <w:sz w:val="16"/>
              </w:rPr>
              <w:t>European</w:t>
            </w:r>
            <w:r>
              <w:rPr>
                <w:spacing w:val="10"/>
                <w:w w:val="115"/>
                <w:sz w:val="16"/>
              </w:rPr>
              <w:t xml:space="preserve"> </w:t>
            </w:r>
            <w:r>
              <w:rPr>
                <w:w w:val="115"/>
                <w:sz w:val="16"/>
              </w:rPr>
              <w:t>de</w:t>
            </w:r>
            <w:r>
              <w:rPr>
                <w:spacing w:val="9"/>
                <w:w w:val="115"/>
                <w:sz w:val="16"/>
              </w:rPr>
              <w:t xml:space="preserve"> </w:t>
            </w:r>
            <w:r>
              <w:rPr>
                <w:w w:val="115"/>
                <w:sz w:val="16"/>
              </w:rPr>
              <w:t>Credite</w:t>
            </w:r>
            <w:r>
              <w:rPr>
                <w:spacing w:val="10"/>
                <w:w w:val="115"/>
                <w:sz w:val="16"/>
              </w:rPr>
              <w:t xml:space="preserve"> </w:t>
            </w:r>
            <w:r>
              <w:rPr>
                <w:spacing w:val="-2"/>
                <w:w w:val="115"/>
                <w:sz w:val="16"/>
              </w:rPr>
              <w:t>Transferabile</w:t>
            </w:r>
          </w:p>
        </w:tc>
      </w:tr>
      <w:tr w:rsidR="00EB6266" w14:paraId="55DCE324" w14:textId="77777777">
        <w:trPr>
          <w:trHeight w:val="298"/>
        </w:trPr>
        <w:tc>
          <w:tcPr>
            <w:tcW w:w="691" w:type="dxa"/>
          </w:tcPr>
          <w:p w14:paraId="16490AE7" w14:textId="77777777" w:rsidR="00EB6266" w:rsidRDefault="00785B98">
            <w:pPr>
              <w:pStyle w:val="TableParagraph"/>
              <w:ind w:left="55"/>
              <w:rPr>
                <w:sz w:val="16"/>
              </w:rPr>
            </w:pPr>
            <w:r>
              <w:rPr>
                <w:spacing w:val="-5"/>
                <w:w w:val="110"/>
                <w:sz w:val="16"/>
              </w:rPr>
              <w:t>7.</w:t>
            </w:r>
          </w:p>
        </w:tc>
        <w:tc>
          <w:tcPr>
            <w:tcW w:w="1748" w:type="dxa"/>
          </w:tcPr>
          <w:p w14:paraId="0B340E26" w14:textId="77777777" w:rsidR="00EB6266" w:rsidRDefault="00785B98">
            <w:pPr>
              <w:pStyle w:val="TableParagraph"/>
              <w:ind w:left="55"/>
              <w:rPr>
                <w:sz w:val="16"/>
              </w:rPr>
            </w:pPr>
            <w:r>
              <w:rPr>
                <w:spacing w:val="-5"/>
                <w:w w:val="125"/>
                <w:sz w:val="16"/>
              </w:rPr>
              <w:t>CSA</w:t>
            </w:r>
          </w:p>
        </w:tc>
        <w:tc>
          <w:tcPr>
            <w:tcW w:w="7839" w:type="dxa"/>
          </w:tcPr>
          <w:p w14:paraId="670F6D31" w14:textId="77777777" w:rsidR="00EB6266" w:rsidRDefault="00785B98">
            <w:pPr>
              <w:pStyle w:val="TableParagraph"/>
              <w:ind w:left="54"/>
              <w:rPr>
                <w:sz w:val="16"/>
              </w:rPr>
            </w:pPr>
            <w:r>
              <w:rPr>
                <w:w w:val="115"/>
                <w:sz w:val="16"/>
              </w:rPr>
              <w:t>Comisia</w:t>
            </w:r>
            <w:r>
              <w:rPr>
                <w:spacing w:val="5"/>
                <w:w w:val="115"/>
                <w:sz w:val="16"/>
              </w:rPr>
              <w:t xml:space="preserve"> </w:t>
            </w:r>
            <w:r>
              <w:rPr>
                <w:w w:val="115"/>
                <w:sz w:val="16"/>
              </w:rPr>
              <w:t>specializată</w:t>
            </w:r>
            <w:r>
              <w:rPr>
                <w:spacing w:val="6"/>
                <w:w w:val="115"/>
                <w:sz w:val="16"/>
              </w:rPr>
              <w:t xml:space="preserve"> </w:t>
            </w:r>
            <w:r>
              <w:rPr>
                <w:w w:val="115"/>
                <w:sz w:val="16"/>
              </w:rPr>
              <w:t>de</w:t>
            </w:r>
            <w:r>
              <w:rPr>
                <w:spacing w:val="5"/>
                <w:w w:val="115"/>
                <w:sz w:val="16"/>
              </w:rPr>
              <w:t xml:space="preserve"> </w:t>
            </w:r>
            <w:r>
              <w:rPr>
                <w:spacing w:val="-2"/>
                <w:w w:val="115"/>
                <w:sz w:val="16"/>
              </w:rPr>
              <w:t>acreditare</w:t>
            </w:r>
          </w:p>
        </w:tc>
      </w:tr>
    </w:tbl>
    <w:p w14:paraId="1602BCF7" w14:textId="77777777" w:rsidR="00EB6266" w:rsidRDefault="00EB6266">
      <w:pPr>
        <w:rPr>
          <w:sz w:val="16"/>
        </w:rPr>
        <w:sectPr w:rsidR="00EB6266">
          <w:pgSz w:w="11900" w:h="16840"/>
          <w:pgMar w:top="2580" w:right="620" w:bottom="280" w:left="660" w:header="799" w:footer="0" w:gutter="0"/>
          <w:cols w:space="720"/>
        </w:sectPr>
      </w:pPr>
    </w:p>
    <w:p w14:paraId="0217FDE4" w14:textId="77777777" w:rsidR="00EB6266" w:rsidRDefault="00785B98">
      <w:pPr>
        <w:pStyle w:val="Heading1"/>
        <w:numPr>
          <w:ilvl w:val="0"/>
          <w:numId w:val="3"/>
        </w:numPr>
        <w:tabs>
          <w:tab w:val="left" w:pos="498"/>
        </w:tabs>
        <w:spacing w:before="118"/>
        <w:ind w:left="498" w:hanging="355"/>
      </w:pPr>
      <w:bookmarkStart w:id="10" w:name="_TOC_250014"/>
      <w:r>
        <w:rPr>
          <w:w w:val="120"/>
        </w:rPr>
        <w:lastRenderedPageBreak/>
        <w:t>Descrierea</w:t>
      </w:r>
      <w:r>
        <w:rPr>
          <w:spacing w:val="2"/>
          <w:w w:val="120"/>
        </w:rPr>
        <w:t xml:space="preserve"> </w:t>
      </w:r>
      <w:bookmarkEnd w:id="10"/>
      <w:r>
        <w:rPr>
          <w:spacing w:val="-2"/>
          <w:w w:val="120"/>
        </w:rPr>
        <w:t>procedurii</w:t>
      </w:r>
    </w:p>
    <w:p w14:paraId="6D73C31B" w14:textId="77777777" w:rsidR="00EB6266" w:rsidRDefault="00785B98">
      <w:pPr>
        <w:pStyle w:val="BodyText"/>
        <w:spacing w:before="213" w:line="256" w:lineRule="auto"/>
        <w:ind w:left="143" w:right="182" w:firstLine="251"/>
        <w:jc w:val="both"/>
      </w:pPr>
      <w:r>
        <w:rPr>
          <w:w w:val="115"/>
        </w:rPr>
        <w:t>Sistemul de acumulare, recunoa</w:t>
      </w:r>
      <w:r w:rsidR="006B1923">
        <w:rPr>
          <w:w w:val="115"/>
        </w:rPr>
        <w:t>Ș</w:t>
      </w:r>
      <w:r>
        <w:rPr>
          <w:w w:val="115"/>
        </w:rPr>
        <w:t xml:space="preserve">tere </w:t>
      </w:r>
      <w:r w:rsidR="006B1923">
        <w:rPr>
          <w:w w:val="115"/>
        </w:rPr>
        <w:t>Ș</w:t>
      </w:r>
      <w:r>
        <w:rPr>
          <w:w w:val="115"/>
        </w:rPr>
        <w:t>i echivalare a creditelor profesionale transferabile permite flexibilizarea şi transparenţa rutelor de formare în contexte variate: formale, nonformale şi informale şi reglementează cadrul general, instituţional, conceptual şi procedural prin care se realizează acumularea, recunoaşterea şi echivalarea creditelor profesionale transferabile.</w:t>
      </w:r>
    </w:p>
    <w:p w14:paraId="0D10D441" w14:textId="77777777" w:rsidR="00EB6266" w:rsidRDefault="00EB6266">
      <w:pPr>
        <w:pStyle w:val="BodyText"/>
        <w:spacing w:before="34"/>
      </w:pPr>
    </w:p>
    <w:p w14:paraId="59AB8C51" w14:textId="77777777" w:rsidR="00EB6266" w:rsidRDefault="00785B98">
      <w:pPr>
        <w:spacing w:before="1"/>
        <w:ind w:left="143"/>
        <w:rPr>
          <w:b/>
          <w:sz w:val="16"/>
        </w:rPr>
      </w:pPr>
      <w:r>
        <w:rPr>
          <w:b/>
          <w:w w:val="125"/>
          <w:sz w:val="16"/>
        </w:rPr>
        <w:t>Constituirea și rolul Comisiei de</w:t>
      </w:r>
      <w:r>
        <w:rPr>
          <w:b/>
          <w:spacing w:val="-1"/>
          <w:w w:val="125"/>
          <w:sz w:val="16"/>
        </w:rPr>
        <w:t xml:space="preserve"> </w:t>
      </w:r>
      <w:r>
        <w:rPr>
          <w:b/>
          <w:w w:val="125"/>
          <w:sz w:val="16"/>
        </w:rPr>
        <w:t>mentorat</w:t>
      </w:r>
      <w:r>
        <w:rPr>
          <w:b/>
          <w:spacing w:val="-1"/>
          <w:w w:val="125"/>
          <w:sz w:val="16"/>
        </w:rPr>
        <w:t xml:space="preserve"> </w:t>
      </w:r>
      <w:r>
        <w:rPr>
          <w:b/>
          <w:w w:val="125"/>
          <w:sz w:val="16"/>
        </w:rPr>
        <w:t>didactic</w:t>
      </w:r>
      <w:r>
        <w:rPr>
          <w:b/>
          <w:spacing w:val="1"/>
          <w:w w:val="125"/>
          <w:sz w:val="16"/>
        </w:rPr>
        <w:t xml:space="preserve"> </w:t>
      </w:r>
      <w:r>
        <w:rPr>
          <w:b/>
          <w:w w:val="125"/>
          <w:sz w:val="16"/>
        </w:rPr>
        <w:t>şi formare</w:t>
      </w:r>
      <w:r>
        <w:rPr>
          <w:b/>
          <w:spacing w:val="-1"/>
          <w:w w:val="125"/>
          <w:sz w:val="16"/>
        </w:rPr>
        <w:t xml:space="preserve"> </w:t>
      </w:r>
      <w:r>
        <w:rPr>
          <w:b/>
          <w:w w:val="125"/>
          <w:sz w:val="16"/>
        </w:rPr>
        <w:t xml:space="preserve">în cariera </w:t>
      </w:r>
      <w:r>
        <w:rPr>
          <w:b/>
          <w:spacing w:val="-2"/>
          <w:w w:val="125"/>
          <w:sz w:val="16"/>
        </w:rPr>
        <w:t>didactică</w:t>
      </w:r>
    </w:p>
    <w:p w14:paraId="2532DCF0" w14:textId="77777777" w:rsidR="00EB6266" w:rsidRDefault="00EB6266">
      <w:pPr>
        <w:pStyle w:val="BodyText"/>
        <w:spacing w:before="46"/>
        <w:rPr>
          <w:b/>
        </w:rPr>
      </w:pPr>
    </w:p>
    <w:p w14:paraId="2B52B10A" w14:textId="77777777" w:rsidR="00EB6266" w:rsidRDefault="00785B98">
      <w:pPr>
        <w:pStyle w:val="BodyText"/>
        <w:spacing w:before="1" w:line="256" w:lineRule="auto"/>
        <w:ind w:left="143" w:right="187" w:firstLine="251"/>
        <w:jc w:val="both"/>
      </w:pPr>
      <w:r>
        <w:rPr>
          <w:w w:val="115"/>
        </w:rPr>
        <w:t>Recunoaşterea, echivalarea şi validarea achiziţiilor dobândite de personalul didactic prin diferite programe şi forme de organizare a formării continue, la nivelul unităţii de învăţământ,</w:t>
      </w:r>
      <w:r>
        <w:rPr>
          <w:spacing w:val="40"/>
          <w:w w:val="115"/>
        </w:rPr>
        <w:t xml:space="preserve"> </w:t>
      </w:r>
      <w:r>
        <w:rPr>
          <w:w w:val="115"/>
        </w:rPr>
        <w:t>realizează de către Comisia de mentorat didactic şi formare în cariera didactică, cu atribuţii prevăzute de Regulamentul de organizare şi funcţionare a unităţilor de</w:t>
      </w:r>
      <w:r>
        <w:rPr>
          <w:spacing w:val="80"/>
          <w:w w:val="115"/>
        </w:rPr>
        <w:t xml:space="preserve"> </w:t>
      </w:r>
      <w:r>
        <w:rPr>
          <w:w w:val="115"/>
        </w:rPr>
        <w:t>învăţământ - ROFUIP.</w:t>
      </w:r>
    </w:p>
    <w:p w14:paraId="1E5E9BE9" w14:textId="77777777" w:rsidR="00EB6266" w:rsidRDefault="00785B98">
      <w:pPr>
        <w:pStyle w:val="BodyText"/>
        <w:spacing w:before="167"/>
        <w:ind w:left="394"/>
        <w:jc w:val="both"/>
      </w:pPr>
      <w:r>
        <w:rPr>
          <w:w w:val="115"/>
        </w:rPr>
        <w:t>Activităţile organizate şi desfăşurate, în fiecare unitate de învăţământ, prin</w:t>
      </w:r>
      <w:r>
        <w:rPr>
          <w:spacing w:val="1"/>
          <w:w w:val="115"/>
        </w:rPr>
        <w:t xml:space="preserve"> </w:t>
      </w:r>
      <w:r>
        <w:rPr>
          <w:w w:val="115"/>
        </w:rPr>
        <w:t xml:space="preserve">CMDFCD </w:t>
      </w:r>
      <w:r>
        <w:rPr>
          <w:spacing w:val="-2"/>
          <w:w w:val="115"/>
        </w:rPr>
        <w:t>sunt:</w:t>
      </w:r>
    </w:p>
    <w:p w14:paraId="2E8FF3DD" w14:textId="77777777" w:rsidR="00EB6266" w:rsidRDefault="00785B98">
      <w:pPr>
        <w:pStyle w:val="BodyText"/>
        <w:spacing w:before="181" w:line="256" w:lineRule="auto"/>
        <w:ind w:left="379" w:right="2061"/>
        <w:jc w:val="both"/>
      </w:pPr>
      <w:r>
        <w:rPr>
          <w:noProof/>
          <w:position w:val="3"/>
        </w:rPr>
        <w:drawing>
          <wp:inline distT="0" distB="0" distL="0" distR="0" wp14:anchorId="525E5A41" wp14:editId="08B93E24">
            <wp:extent cx="39873" cy="39873"/>
            <wp:effectExtent l="0" t="0" r="0" b="0"/>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9" cstate="print"/>
                    <a:stretch>
                      <a:fillRect/>
                    </a:stretch>
                  </pic:blipFill>
                  <pic:spPr>
                    <a:xfrm>
                      <a:off x="0" y="0"/>
                      <a:ext cx="39873" cy="39873"/>
                    </a:xfrm>
                    <a:prstGeom prst="rect">
                      <a:avLst/>
                    </a:prstGeom>
                  </pic:spPr>
                </pic:pic>
              </a:graphicData>
            </a:graphic>
          </wp:inline>
        </w:drawing>
      </w:r>
      <w:r>
        <w:rPr>
          <w:rFonts w:ascii="Times New Roman" w:hAnsi="Times New Roman"/>
          <w:spacing w:val="66"/>
          <w:w w:val="115"/>
          <w:sz w:val="20"/>
        </w:rPr>
        <w:t xml:space="preserve"> </w:t>
      </w:r>
      <w:r>
        <w:rPr>
          <w:w w:val="115"/>
        </w:rPr>
        <w:t>planificarea,</w:t>
      </w:r>
      <w:r>
        <w:rPr>
          <w:spacing w:val="-2"/>
          <w:w w:val="115"/>
        </w:rPr>
        <w:t xml:space="preserve"> </w:t>
      </w:r>
      <w:r>
        <w:rPr>
          <w:w w:val="115"/>
        </w:rPr>
        <w:t>organizarea</w:t>
      </w:r>
      <w:r>
        <w:rPr>
          <w:spacing w:val="-2"/>
          <w:w w:val="115"/>
        </w:rPr>
        <w:t xml:space="preserve"> </w:t>
      </w:r>
      <w:r>
        <w:rPr>
          <w:w w:val="115"/>
        </w:rPr>
        <w:t>şi</w:t>
      </w:r>
      <w:r>
        <w:rPr>
          <w:spacing w:val="-2"/>
          <w:w w:val="115"/>
        </w:rPr>
        <w:t xml:space="preserve"> </w:t>
      </w:r>
      <w:r>
        <w:rPr>
          <w:w w:val="115"/>
        </w:rPr>
        <w:t>desfăşurarea</w:t>
      </w:r>
      <w:r>
        <w:rPr>
          <w:spacing w:val="-2"/>
          <w:w w:val="115"/>
        </w:rPr>
        <w:t xml:space="preserve"> </w:t>
      </w:r>
      <w:r>
        <w:rPr>
          <w:w w:val="115"/>
        </w:rPr>
        <w:t>activităţilor</w:t>
      </w:r>
      <w:r>
        <w:rPr>
          <w:spacing w:val="-2"/>
          <w:w w:val="115"/>
        </w:rPr>
        <w:t xml:space="preserve"> </w:t>
      </w:r>
      <w:r>
        <w:rPr>
          <w:w w:val="115"/>
        </w:rPr>
        <w:t>din</w:t>
      </w:r>
      <w:r>
        <w:rPr>
          <w:spacing w:val="-2"/>
          <w:w w:val="115"/>
        </w:rPr>
        <w:t xml:space="preserve"> </w:t>
      </w:r>
      <w:r>
        <w:rPr>
          <w:w w:val="115"/>
        </w:rPr>
        <w:t>domeniul</w:t>
      </w:r>
      <w:r>
        <w:rPr>
          <w:spacing w:val="-2"/>
          <w:w w:val="115"/>
        </w:rPr>
        <w:t xml:space="preserve"> </w:t>
      </w:r>
      <w:r>
        <w:rPr>
          <w:w w:val="115"/>
        </w:rPr>
        <w:t>formării</w:t>
      </w:r>
      <w:r>
        <w:rPr>
          <w:spacing w:val="-2"/>
          <w:w w:val="115"/>
        </w:rPr>
        <w:t xml:space="preserve"> </w:t>
      </w:r>
      <w:r>
        <w:rPr>
          <w:w w:val="115"/>
        </w:rPr>
        <w:t>în</w:t>
      </w:r>
      <w:r>
        <w:rPr>
          <w:spacing w:val="-2"/>
          <w:w w:val="115"/>
        </w:rPr>
        <w:t xml:space="preserve"> </w:t>
      </w:r>
      <w:r>
        <w:rPr>
          <w:w w:val="115"/>
        </w:rPr>
        <w:t>cariera</w:t>
      </w:r>
      <w:r>
        <w:rPr>
          <w:spacing w:val="-2"/>
          <w:w w:val="115"/>
        </w:rPr>
        <w:t xml:space="preserve"> </w:t>
      </w:r>
      <w:r>
        <w:rPr>
          <w:w w:val="115"/>
        </w:rPr>
        <w:t xml:space="preserve">didactică; </w:t>
      </w:r>
      <w:r>
        <w:rPr>
          <w:noProof/>
          <w:position w:val="3"/>
        </w:rPr>
        <w:drawing>
          <wp:inline distT="0" distB="0" distL="0" distR="0" wp14:anchorId="4591AC57" wp14:editId="008D6777">
            <wp:extent cx="39873" cy="39873"/>
            <wp:effectExtent l="0" t="0" r="0" b="0"/>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9"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rPr>
        <w:t xml:space="preserve"> </w:t>
      </w:r>
      <w:r>
        <w:rPr>
          <w:w w:val="115"/>
        </w:rPr>
        <w:t>realizarea diagnozei de formare continuă;</w:t>
      </w:r>
    </w:p>
    <w:p w14:paraId="638B444B" w14:textId="77777777" w:rsidR="00EB6266" w:rsidRDefault="00785B98">
      <w:pPr>
        <w:pStyle w:val="BodyText"/>
        <w:spacing w:line="256" w:lineRule="auto"/>
        <w:ind w:left="562" w:right="182" w:hanging="184"/>
        <w:jc w:val="both"/>
      </w:pPr>
      <w:r>
        <w:rPr>
          <w:noProof/>
          <w:position w:val="3"/>
        </w:rPr>
        <w:drawing>
          <wp:inline distT="0" distB="0" distL="0" distR="0" wp14:anchorId="4BC6FC3F" wp14:editId="2BC7E9AF">
            <wp:extent cx="39873" cy="39873"/>
            <wp:effectExtent l="0" t="0" r="0" b="0"/>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9" cstate="print"/>
                    <a:stretch>
                      <a:fillRect/>
                    </a:stretch>
                  </pic:blipFill>
                  <pic:spPr>
                    <a:xfrm>
                      <a:off x="0" y="0"/>
                      <a:ext cx="39873" cy="39873"/>
                    </a:xfrm>
                    <a:prstGeom prst="rect">
                      <a:avLst/>
                    </a:prstGeom>
                  </pic:spPr>
                </pic:pic>
              </a:graphicData>
            </a:graphic>
          </wp:inline>
        </w:drawing>
      </w:r>
      <w:r>
        <w:rPr>
          <w:rFonts w:ascii="Times New Roman" w:hAnsi="Times New Roman"/>
          <w:spacing w:val="40"/>
          <w:w w:val="115"/>
          <w:sz w:val="20"/>
        </w:rPr>
        <w:t xml:space="preserve"> </w:t>
      </w:r>
      <w:r>
        <w:rPr>
          <w:w w:val="115"/>
        </w:rPr>
        <w:t>stabilirea</w:t>
      </w:r>
      <w:r>
        <w:rPr>
          <w:spacing w:val="32"/>
          <w:w w:val="115"/>
        </w:rPr>
        <w:t xml:space="preserve"> </w:t>
      </w:r>
      <w:r>
        <w:rPr>
          <w:w w:val="115"/>
        </w:rPr>
        <w:t>stadiului</w:t>
      </w:r>
      <w:r>
        <w:rPr>
          <w:spacing w:val="32"/>
          <w:w w:val="115"/>
        </w:rPr>
        <w:t xml:space="preserve"> </w:t>
      </w:r>
      <w:r>
        <w:rPr>
          <w:w w:val="115"/>
        </w:rPr>
        <w:t>de</w:t>
      </w:r>
      <w:r>
        <w:rPr>
          <w:spacing w:val="32"/>
          <w:w w:val="115"/>
        </w:rPr>
        <w:t xml:space="preserve"> </w:t>
      </w:r>
      <w:r>
        <w:rPr>
          <w:w w:val="115"/>
        </w:rPr>
        <w:t>îndeplinire</w:t>
      </w:r>
      <w:r>
        <w:rPr>
          <w:spacing w:val="32"/>
          <w:w w:val="115"/>
        </w:rPr>
        <w:t xml:space="preserve"> </w:t>
      </w:r>
      <w:r>
        <w:rPr>
          <w:w w:val="115"/>
        </w:rPr>
        <w:t>a</w:t>
      </w:r>
      <w:r>
        <w:rPr>
          <w:spacing w:val="32"/>
          <w:w w:val="115"/>
        </w:rPr>
        <w:t xml:space="preserve"> </w:t>
      </w:r>
      <w:r>
        <w:rPr>
          <w:w w:val="115"/>
        </w:rPr>
        <w:t>condiţiei</w:t>
      </w:r>
      <w:r>
        <w:rPr>
          <w:spacing w:val="32"/>
          <w:w w:val="115"/>
        </w:rPr>
        <w:t xml:space="preserve"> </w:t>
      </w:r>
      <w:r>
        <w:rPr>
          <w:w w:val="115"/>
        </w:rPr>
        <w:t>de</w:t>
      </w:r>
      <w:r>
        <w:rPr>
          <w:spacing w:val="32"/>
          <w:w w:val="115"/>
        </w:rPr>
        <w:t xml:space="preserve"> </w:t>
      </w:r>
      <w:r>
        <w:rPr>
          <w:w w:val="115"/>
        </w:rPr>
        <w:t>formare</w:t>
      </w:r>
      <w:r>
        <w:rPr>
          <w:spacing w:val="32"/>
          <w:w w:val="115"/>
        </w:rPr>
        <w:t xml:space="preserve"> </w:t>
      </w:r>
      <w:r>
        <w:rPr>
          <w:w w:val="115"/>
        </w:rPr>
        <w:t>pentru</w:t>
      </w:r>
      <w:r>
        <w:rPr>
          <w:spacing w:val="32"/>
          <w:w w:val="115"/>
        </w:rPr>
        <w:t xml:space="preserve"> </w:t>
      </w:r>
      <w:r>
        <w:rPr>
          <w:w w:val="115"/>
        </w:rPr>
        <w:t>personalul</w:t>
      </w:r>
      <w:r>
        <w:rPr>
          <w:spacing w:val="32"/>
          <w:w w:val="115"/>
        </w:rPr>
        <w:t xml:space="preserve"> </w:t>
      </w:r>
      <w:r>
        <w:rPr>
          <w:w w:val="115"/>
        </w:rPr>
        <w:t>didactic,</w:t>
      </w:r>
      <w:r>
        <w:rPr>
          <w:spacing w:val="32"/>
          <w:w w:val="115"/>
        </w:rPr>
        <w:t xml:space="preserve"> </w:t>
      </w:r>
      <w:r>
        <w:rPr>
          <w:w w:val="115"/>
        </w:rPr>
        <w:t>prin</w:t>
      </w:r>
      <w:r>
        <w:rPr>
          <w:spacing w:val="32"/>
          <w:w w:val="115"/>
        </w:rPr>
        <w:t xml:space="preserve"> </w:t>
      </w:r>
      <w:r>
        <w:rPr>
          <w:w w:val="115"/>
        </w:rPr>
        <w:t>actualizarea</w:t>
      </w:r>
      <w:r>
        <w:rPr>
          <w:spacing w:val="32"/>
          <w:w w:val="115"/>
        </w:rPr>
        <w:t xml:space="preserve"> </w:t>
      </w:r>
      <w:r>
        <w:rPr>
          <w:w w:val="115"/>
        </w:rPr>
        <w:t>periodică</w:t>
      </w:r>
      <w:r>
        <w:rPr>
          <w:spacing w:val="32"/>
          <w:w w:val="115"/>
        </w:rPr>
        <w:t xml:space="preserve"> </w:t>
      </w:r>
      <w:r>
        <w:rPr>
          <w:w w:val="115"/>
        </w:rPr>
        <w:t>a bazei de date privind numărul creditelor profesionale transferabile acumulat de fiecare cadru didactic pe parcursul anului şcolar precedent, până la data de 31 august;</w:t>
      </w:r>
    </w:p>
    <w:p w14:paraId="70C7D75F" w14:textId="77777777" w:rsidR="00EB6266" w:rsidRDefault="00785B98">
      <w:pPr>
        <w:pStyle w:val="BodyText"/>
        <w:spacing w:line="256" w:lineRule="auto"/>
        <w:ind w:left="562" w:right="183" w:hanging="184"/>
        <w:jc w:val="both"/>
      </w:pPr>
      <w:r>
        <w:rPr>
          <w:noProof/>
          <w:position w:val="3"/>
        </w:rPr>
        <w:drawing>
          <wp:inline distT="0" distB="0" distL="0" distR="0" wp14:anchorId="2F5CB9FD" wp14:editId="1357E978">
            <wp:extent cx="39873" cy="39873"/>
            <wp:effectExtent l="0" t="0" r="0" b="0"/>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9" cstate="print"/>
                    <a:stretch>
                      <a:fillRect/>
                    </a:stretch>
                  </pic:blipFill>
                  <pic:spPr>
                    <a:xfrm>
                      <a:off x="0" y="0"/>
                      <a:ext cx="39873" cy="39873"/>
                    </a:xfrm>
                    <a:prstGeom prst="rect">
                      <a:avLst/>
                    </a:prstGeom>
                  </pic:spPr>
                </pic:pic>
              </a:graphicData>
            </a:graphic>
          </wp:inline>
        </w:drawing>
      </w:r>
      <w:r>
        <w:rPr>
          <w:rFonts w:ascii="Times New Roman" w:hAnsi="Times New Roman"/>
          <w:w w:val="115"/>
          <w:sz w:val="20"/>
        </w:rPr>
        <w:t xml:space="preserve"> </w:t>
      </w:r>
      <w:r>
        <w:rPr>
          <w:w w:val="115"/>
        </w:rPr>
        <w:t>monitorizarea impactului formării cadrelor didactice asupra calităţii procesului de predare-învăţare-evaluare şi a progresului şcolar al elevilor;</w:t>
      </w:r>
    </w:p>
    <w:p w14:paraId="3D9E4774" w14:textId="77777777" w:rsidR="00EB6266" w:rsidRDefault="00785B98">
      <w:pPr>
        <w:pStyle w:val="BodyText"/>
        <w:ind w:left="379"/>
        <w:jc w:val="both"/>
      </w:pPr>
      <w:r>
        <w:rPr>
          <w:noProof/>
          <w:position w:val="3"/>
        </w:rPr>
        <w:drawing>
          <wp:inline distT="0" distB="0" distL="0" distR="0" wp14:anchorId="2EA449CE" wp14:editId="6FB039ED">
            <wp:extent cx="39873" cy="39873"/>
            <wp:effectExtent l="0" t="0" r="0" b="0"/>
            <wp:docPr id="28"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9" cstate="print"/>
                    <a:stretch>
                      <a:fillRect/>
                    </a:stretch>
                  </pic:blipFill>
                  <pic:spPr>
                    <a:xfrm>
                      <a:off x="0" y="0"/>
                      <a:ext cx="39873" cy="39873"/>
                    </a:xfrm>
                    <a:prstGeom prst="rect">
                      <a:avLst/>
                    </a:prstGeom>
                  </pic:spPr>
                </pic:pic>
              </a:graphicData>
            </a:graphic>
          </wp:inline>
        </w:drawing>
      </w:r>
      <w:r>
        <w:rPr>
          <w:rFonts w:ascii="Times New Roman"/>
          <w:spacing w:val="80"/>
          <w:w w:val="115"/>
          <w:sz w:val="20"/>
        </w:rPr>
        <w:t xml:space="preserve"> </w:t>
      </w:r>
      <w:r>
        <w:rPr>
          <w:w w:val="115"/>
        </w:rPr>
        <w:t>implementarea standardelor de formare asociate profilului profesional al cadrelor didactice;</w:t>
      </w:r>
    </w:p>
    <w:p w14:paraId="7C28155D" w14:textId="77777777" w:rsidR="00EB6266" w:rsidRDefault="00785B98">
      <w:pPr>
        <w:pStyle w:val="BodyText"/>
        <w:spacing w:before="13"/>
        <w:ind w:left="379"/>
        <w:jc w:val="both"/>
      </w:pPr>
      <w:r>
        <w:rPr>
          <w:noProof/>
          <w:position w:val="3"/>
        </w:rPr>
        <w:drawing>
          <wp:inline distT="0" distB="0" distL="0" distR="0" wp14:anchorId="56AB2DFC" wp14:editId="0010042D">
            <wp:extent cx="39873" cy="39873"/>
            <wp:effectExtent l="0" t="0" r="0" b="0"/>
            <wp:docPr id="29"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11"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consilierea cadrelor didactice în procesul de predare-învăţare-evaluare, inclusiv în sistem blended learning/online;</w:t>
      </w:r>
    </w:p>
    <w:p w14:paraId="28C88407" w14:textId="77777777" w:rsidR="00EB6266" w:rsidRDefault="00785B98">
      <w:pPr>
        <w:pStyle w:val="BodyText"/>
        <w:spacing w:before="13" w:line="256" w:lineRule="auto"/>
        <w:ind w:left="562" w:right="319" w:hanging="184"/>
      </w:pPr>
      <w:r>
        <w:rPr>
          <w:noProof/>
          <w:position w:val="3"/>
        </w:rPr>
        <w:drawing>
          <wp:inline distT="0" distB="0" distL="0" distR="0" wp14:anchorId="017CEDD8" wp14:editId="30BD337D">
            <wp:extent cx="39873" cy="39873"/>
            <wp:effectExtent l="0" t="0" r="0" b="0"/>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9" cstate="print"/>
                    <a:stretch>
                      <a:fillRect/>
                    </a:stretch>
                  </pic:blipFill>
                  <pic:spPr>
                    <a:xfrm>
                      <a:off x="0" y="0"/>
                      <a:ext cx="39873" cy="39873"/>
                    </a:xfrm>
                    <a:prstGeom prst="rect">
                      <a:avLst/>
                    </a:prstGeom>
                  </pic:spPr>
                </pic:pic>
              </a:graphicData>
            </a:graphic>
          </wp:inline>
        </w:drawing>
      </w:r>
      <w:r>
        <w:rPr>
          <w:rFonts w:ascii="Times New Roman" w:hAnsi="Times New Roman"/>
          <w:spacing w:val="40"/>
          <w:w w:val="115"/>
          <w:sz w:val="20"/>
        </w:rPr>
        <w:t xml:space="preserve"> </w:t>
      </w:r>
      <w:r>
        <w:rPr>
          <w:w w:val="115"/>
        </w:rPr>
        <w:t>realizarea graficului activităţilor de practică pedagogică şi monitorizarea activităţii profesorilor mentori, în cazul în</w:t>
      </w:r>
      <w:r>
        <w:rPr>
          <w:spacing w:val="40"/>
          <w:w w:val="115"/>
        </w:rPr>
        <w:t xml:space="preserve"> </w:t>
      </w:r>
      <w:r>
        <w:rPr>
          <w:w w:val="115"/>
        </w:rPr>
        <w:t>care unitatea de învăţământ este şcoală de aplicaţie;</w:t>
      </w:r>
    </w:p>
    <w:p w14:paraId="2F7DC21B" w14:textId="77777777" w:rsidR="00EB6266" w:rsidRDefault="00785B98">
      <w:pPr>
        <w:pStyle w:val="BodyText"/>
        <w:spacing w:line="256" w:lineRule="auto"/>
        <w:ind w:left="562" w:hanging="184"/>
      </w:pPr>
      <w:r>
        <w:rPr>
          <w:noProof/>
          <w:position w:val="3"/>
        </w:rPr>
        <w:drawing>
          <wp:inline distT="0" distB="0" distL="0" distR="0" wp14:anchorId="656D167F" wp14:editId="2504EB5E">
            <wp:extent cx="39873" cy="39873"/>
            <wp:effectExtent l="0" t="0" r="0" b="0"/>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9" cstate="print"/>
                    <a:stretch>
                      <a:fillRect/>
                    </a:stretch>
                  </pic:blipFill>
                  <pic:spPr>
                    <a:xfrm>
                      <a:off x="0" y="0"/>
                      <a:ext cx="39873" cy="39873"/>
                    </a:xfrm>
                    <a:prstGeom prst="rect">
                      <a:avLst/>
                    </a:prstGeom>
                  </pic:spPr>
                </pic:pic>
              </a:graphicData>
            </a:graphic>
          </wp:inline>
        </w:drawing>
      </w:r>
      <w:r>
        <w:rPr>
          <w:rFonts w:ascii="Times New Roman" w:hAnsi="Times New Roman"/>
          <w:spacing w:val="67"/>
          <w:w w:val="115"/>
          <w:sz w:val="20"/>
        </w:rPr>
        <w:t xml:space="preserve"> </w:t>
      </w:r>
      <w:r>
        <w:rPr>
          <w:w w:val="115"/>
        </w:rPr>
        <w:t>organizarea</w:t>
      </w:r>
      <w:r>
        <w:rPr>
          <w:spacing w:val="40"/>
          <w:w w:val="115"/>
        </w:rPr>
        <w:t xml:space="preserve"> </w:t>
      </w:r>
      <w:r>
        <w:rPr>
          <w:w w:val="115"/>
        </w:rPr>
        <w:t>şi</w:t>
      </w:r>
      <w:r>
        <w:rPr>
          <w:spacing w:val="40"/>
          <w:w w:val="115"/>
        </w:rPr>
        <w:t xml:space="preserve"> </w:t>
      </w:r>
      <w:r>
        <w:rPr>
          <w:w w:val="115"/>
        </w:rPr>
        <w:t>desfăşurarea</w:t>
      </w:r>
      <w:r>
        <w:rPr>
          <w:spacing w:val="40"/>
          <w:w w:val="115"/>
        </w:rPr>
        <w:t xml:space="preserve"> </w:t>
      </w:r>
      <w:r>
        <w:rPr>
          <w:w w:val="115"/>
        </w:rPr>
        <w:t>activităţilor</w:t>
      </w:r>
      <w:r>
        <w:rPr>
          <w:spacing w:val="40"/>
          <w:w w:val="115"/>
        </w:rPr>
        <w:t xml:space="preserve"> </w:t>
      </w:r>
      <w:r>
        <w:rPr>
          <w:w w:val="115"/>
        </w:rPr>
        <w:t>specifice</w:t>
      </w:r>
      <w:r>
        <w:rPr>
          <w:spacing w:val="40"/>
          <w:w w:val="115"/>
        </w:rPr>
        <w:t xml:space="preserve"> </w:t>
      </w:r>
      <w:r>
        <w:rPr>
          <w:w w:val="115"/>
        </w:rPr>
        <w:t>de</w:t>
      </w:r>
      <w:r>
        <w:rPr>
          <w:spacing w:val="40"/>
          <w:w w:val="115"/>
        </w:rPr>
        <w:t xml:space="preserve"> </w:t>
      </w:r>
      <w:r>
        <w:rPr>
          <w:w w:val="115"/>
        </w:rPr>
        <w:t>mentorat</w:t>
      </w:r>
      <w:r>
        <w:rPr>
          <w:spacing w:val="40"/>
          <w:w w:val="115"/>
        </w:rPr>
        <w:t xml:space="preserve"> </w:t>
      </w:r>
      <w:r>
        <w:rPr>
          <w:w w:val="115"/>
        </w:rPr>
        <w:t>didactic</w:t>
      </w:r>
      <w:r>
        <w:rPr>
          <w:spacing w:val="40"/>
          <w:w w:val="115"/>
        </w:rPr>
        <w:t xml:space="preserve"> </w:t>
      </w:r>
      <w:r>
        <w:rPr>
          <w:w w:val="115"/>
        </w:rPr>
        <w:t>pentru</w:t>
      </w:r>
      <w:r>
        <w:rPr>
          <w:spacing w:val="40"/>
          <w:w w:val="115"/>
        </w:rPr>
        <w:t xml:space="preserve"> </w:t>
      </w:r>
      <w:r>
        <w:rPr>
          <w:w w:val="115"/>
        </w:rPr>
        <w:t>cadrele</w:t>
      </w:r>
      <w:r>
        <w:rPr>
          <w:spacing w:val="40"/>
          <w:w w:val="115"/>
        </w:rPr>
        <w:t xml:space="preserve"> </w:t>
      </w:r>
      <w:r>
        <w:rPr>
          <w:w w:val="115"/>
        </w:rPr>
        <w:t>didactice</w:t>
      </w:r>
      <w:r>
        <w:rPr>
          <w:spacing w:val="40"/>
          <w:w w:val="115"/>
        </w:rPr>
        <w:t xml:space="preserve"> </w:t>
      </w:r>
      <w:r>
        <w:rPr>
          <w:w w:val="115"/>
        </w:rPr>
        <w:t>debutante,</w:t>
      </w:r>
      <w:r>
        <w:rPr>
          <w:spacing w:val="40"/>
          <w:w w:val="115"/>
        </w:rPr>
        <w:t xml:space="preserve"> </w:t>
      </w:r>
      <w:r>
        <w:rPr>
          <w:w w:val="115"/>
        </w:rPr>
        <w:t>în vederea susţinerii examenului naţional pentru definitivare în învăţământul preuniversitar;</w:t>
      </w:r>
    </w:p>
    <w:p w14:paraId="068C5D2E" w14:textId="77777777" w:rsidR="00EB6266" w:rsidRDefault="00785B98">
      <w:pPr>
        <w:pStyle w:val="BodyText"/>
        <w:spacing w:before="1" w:line="256" w:lineRule="auto"/>
        <w:ind w:left="562" w:hanging="184"/>
      </w:pPr>
      <w:r>
        <w:rPr>
          <w:noProof/>
          <w:position w:val="3"/>
        </w:rPr>
        <w:drawing>
          <wp:inline distT="0" distB="0" distL="0" distR="0" wp14:anchorId="48C637D6" wp14:editId="7758D98A">
            <wp:extent cx="39873" cy="39873"/>
            <wp:effectExtent l="0" t="0" r="0" b="0"/>
            <wp:docPr id="32" name="Imag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9" cstate="print"/>
                    <a:stretch>
                      <a:fillRect/>
                    </a:stretch>
                  </pic:blipFill>
                  <pic:spPr>
                    <a:xfrm>
                      <a:off x="0" y="0"/>
                      <a:ext cx="39873" cy="39873"/>
                    </a:xfrm>
                    <a:prstGeom prst="rect">
                      <a:avLst/>
                    </a:prstGeom>
                  </pic:spPr>
                </pic:pic>
              </a:graphicData>
            </a:graphic>
          </wp:inline>
        </w:drawing>
      </w:r>
      <w:r>
        <w:rPr>
          <w:rFonts w:ascii="Times New Roman" w:hAnsi="Times New Roman"/>
          <w:spacing w:val="74"/>
          <w:w w:val="115"/>
          <w:sz w:val="20"/>
        </w:rPr>
        <w:t xml:space="preserve"> </w:t>
      </w:r>
      <w:r>
        <w:rPr>
          <w:w w:val="115"/>
        </w:rPr>
        <w:t>elaborarea</w:t>
      </w:r>
      <w:r>
        <w:rPr>
          <w:spacing w:val="18"/>
          <w:w w:val="115"/>
        </w:rPr>
        <w:t xml:space="preserve"> </w:t>
      </w:r>
      <w:r>
        <w:rPr>
          <w:w w:val="115"/>
        </w:rPr>
        <w:t>de</w:t>
      </w:r>
      <w:r>
        <w:rPr>
          <w:spacing w:val="18"/>
          <w:w w:val="115"/>
        </w:rPr>
        <w:t xml:space="preserve"> </w:t>
      </w:r>
      <w:r>
        <w:rPr>
          <w:w w:val="115"/>
        </w:rPr>
        <w:t>rapoarte</w:t>
      </w:r>
      <w:r>
        <w:rPr>
          <w:spacing w:val="18"/>
          <w:w w:val="115"/>
        </w:rPr>
        <w:t xml:space="preserve"> </w:t>
      </w:r>
      <w:r>
        <w:rPr>
          <w:w w:val="115"/>
        </w:rPr>
        <w:t>şi</w:t>
      </w:r>
      <w:r>
        <w:rPr>
          <w:spacing w:val="18"/>
          <w:w w:val="115"/>
        </w:rPr>
        <w:t xml:space="preserve"> </w:t>
      </w:r>
      <w:r>
        <w:rPr>
          <w:w w:val="115"/>
        </w:rPr>
        <w:t>planuri</w:t>
      </w:r>
      <w:r>
        <w:rPr>
          <w:spacing w:val="18"/>
          <w:w w:val="115"/>
        </w:rPr>
        <w:t xml:space="preserve"> </w:t>
      </w:r>
      <w:r>
        <w:rPr>
          <w:w w:val="115"/>
        </w:rPr>
        <w:t>anuale</w:t>
      </w:r>
      <w:r>
        <w:rPr>
          <w:spacing w:val="18"/>
          <w:w w:val="115"/>
        </w:rPr>
        <w:t xml:space="preserve"> </w:t>
      </w:r>
      <w:r>
        <w:rPr>
          <w:w w:val="115"/>
        </w:rPr>
        <w:t>privind</w:t>
      </w:r>
      <w:r>
        <w:rPr>
          <w:spacing w:val="18"/>
          <w:w w:val="115"/>
        </w:rPr>
        <w:t xml:space="preserve"> </w:t>
      </w:r>
      <w:r>
        <w:rPr>
          <w:w w:val="115"/>
        </w:rPr>
        <w:t>dezvoltarea</w:t>
      </w:r>
      <w:r>
        <w:rPr>
          <w:spacing w:val="18"/>
          <w:w w:val="115"/>
        </w:rPr>
        <w:t xml:space="preserve"> </w:t>
      </w:r>
      <w:r>
        <w:rPr>
          <w:w w:val="115"/>
        </w:rPr>
        <w:t>profesională</w:t>
      </w:r>
      <w:r>
        <w:rPr>
          <w:spacing w:val="18"/>
          <w:w w:val="115"/>
        </w:rPr>
        <w:t xml:space="preserve"> </w:t>
      </w:r>
      <w:r>
        <w:rPr>
          <w:w w:val="115"/>
        </w:rPr>
        <w:t>continuă</w:t>
      </w:r>
      <w:r>
        <w:rPr>
          <w:spacing w:val="18"/>
          <w:w w:val="115"/>
        </w:rPr>
        <w:t xml:space="preserve"> </w:t>
      </w:r>
      <w:r>
        <w:rPr>
          <w:w w:val="115"/>
        </w:rPr>
        <w:t>şi</w:t>
      </w:r>
      <w:r>
        <w:rPr>
          <w:spacing w:val="18"/>
          <w:w w:val="115"/>
        </w:rPr>
        <w:t xml:space="preserve"> </w:t>
      </w:r>
      <w:r>
        <w:rPr>
          <w:w w:val="115"/>
        </w:rPr>
        <w:t>evoluţia</w:t>
      </w:r>
      <w:r>
        <w:rPr>
          <w:spacing w:val="18"/>
          <w:w w:val="115"/>
        </w:rPr>
        <w:t xml:space="preserve"> </w:t>
      </w:r>
      <w:r>
        <w:rPr>
          <w:w w:val="115"/>
        </w:rPr>
        <w:t>în</w:t>
      </w:r>
      <w:r>
        <w:rPr>
          <w:spacing w:val="18"/>
          <w:w w:val="115"/>
        </w:rPr>
        <w:t xml:space="preserve"> </w:t>
      </w:r>
      <w:r>
        <w:rPr>
          <w:w w:val="115"/>
        </w:rPr>
        <w:t>cariera</w:t>
      </w:r>
      <w:r>
        <w:rPr>
          <w:spacing w:val="18"/>
          <w:w w:val="115"/>
        </w:rPr>
        <w:t xml:space="preserve"> </w:t>
      </w:r>
      <w:r>
        <w:rPr>
          <w:w w:val="115"/>
        </w:rPr>
        <w:t>didactică</w:t>
      </w:r>
      <w:r>
        <w:rPr>
          <w:spacing w:val="18"/>
          <w:w w:val="115"/>
        </w:rPr>
        <w:t xml:space="preserve"> </w:t>
      </w:r>
      <w:r>
        <w:rPr>
          <w:w w:val="115"/>
        </w:rPr>
        <w:t>a personalului didactic încadrat în unitatea de învăţământ.</w:t>
      </w:r>
    </w:p>
    <w:p w14:paraId="51DF593E" w14:textId="77777777" w:rsidR="00EB6266" w:rsidRDefault="00785B98">
      <w:pPr>
        <w:pStyle w:val="BodyText"/>
        <w:spacing w:before="167" w:line="256" w:lineRule="auto"/>
        <w:ind w:left="143" w:right="183" w:firstLine="251"/>
        <w:jc w:val="both"/>
      </w:pPr>
      <w:r>
        <w:rPr>
          <w:w w:val="115"/>
        </w:rPr>
        <w:t>Componenţa</w:t>
      </w:r>
      <w:r>
        <w:rPr>
          <w:spacing w:val="40"/>
          <w:w w:val="115"/>
        </w:rPr>
        <w:t xml:space="preserve"> </w:t>
      </w:r>
      <w:r>
        <w:rPr>
          <w:w w:val="115"/>
        </w:rPr>
        <w:t>CMDFCD</w:t>
      </w:r>
      <w:r>
        <w:rPr>
          <w:spacing w:val="40"/>
          <w:w w:val="115"/>
        </w:rPr>
        <w:t xml:space="preserve"> </w:t>
      </w:r>
      <w:r>
        <w:rPr>
          <w:w w:val="115"/>
        </w:rPr>
        <w:t>este</w:t>
      </w:r>
      <w:r>
        <w:rPr>
          <w:spacing w:val="40"/>
          <w:w w:val="115"/>
        </w:rPr>
        <w:t xml:space="preserve"> </w:t>
      </w:r>
      <w:r>
        <w:rPr>
          <w:w w:val="115"/>
        </w:rPr>
        <w:t>stabilită</w:t>
      </w:r>
      <w:r>
        <w:rPr>
          <w:spacing w:val="40"/>
          <w:w w:val="115"/>
        </w:rPr>
        <w:t xml:space="preserve"> </w:t>
      </w:r>
      <w:r>
        <w:rPr>
          <w:w w:val="115"/>
        </w:rPr>
        <w:t>anual,</w:t>
      </w:r>
      <w:r>
        <w:rPr>
          <w:spacing w:val="40"/>
          <w:w w:val="115"/>
        </w:rPr>
        <w:t xml:space="preserve"> </w:t>
      </w:r>
      <w:r>
        <w:rPr>
          <w:w w:val="115"/>
        </w:rPr>
        <w:t>prin</w:t>
      </w:r>
      <w:r>
        <w:rPr>
          <w:spacing w:val="40"/>
          <w:w w:val="115"/>
        </w:rPr>
        <w:t xml:space="preserve"> </w:t>
      </w:r>
      <w:r>
        <w:rPr>
          <w:w w:val="115"/>
        </w:rPr>
        <w:t>decizie</w:t>
      </w:r>
      <w:r>
        <w:rPr>
          <w:spacing w:val="40"/>
          <w:w w:val="115"/>
        </w:rPr>
        <w:t xml:space="preserve"> </w:t>
      </w:r>
      <w:r>
        <w:rPr>
          <w:w w:val="115"/>
        </w:rPr>
        <w:t>a</w:t>
      </w:r>
      <w:r>
        <w:rPr>
          <w:spacing w:val="40"/>
          <w:w w:val="115"/>
        </w:rPr>
        <w:t xml:space="preserve"> </w:t>
      </w:r>
      <w:r>
        <w:rPr>
          <w:w w:val="115"/>
        </w:rPr>
        <w:t>conducerii</w:t>
      </w:r>
      <w:r>
        <w:rPr>
          <w:spacing w:val="40"/>
          <w:w w:val="115"/>
        </w:rPr>
        <w:t xml:space="preserve"> </w:t>
      </w:r>
      <w:r>
        <w:rPr>
          <w:w w:val="115"/>
        </w:rPr>
        <w:t>unităţii</w:t>
      </w:r>
      <w:r>
        <w:rPr>
          <w:spacing w:val="40"/>
          <w:w w:val="115"/>
        </w:rPr>
        <w:t xml:space="preserve"> </w:t>
      </w:r>
      <w:r>
        <w:rPr>
          <w:w w:val="115"/>
        </w:rPr>
        <w:t>de</w:t>
      </w:r>
      <w:r>
        <w:rPr>
          <w:spacing w:val="40"/>
          <w:w w:val="115"/>
        </w:rPr>
        <w:t xml:space="preserve"> </w:t>
      </w:r>
      <w:r>
        <w:rPr>
          <w:w w:val="115"/>
        </w:rPr>
        <w:t>învăţământ.</w:t>
      </w:r>
      <w:r>
        <w:rPr>
          <w:spacing w:val="40"/>
          <w:w w:val="115"/>
        </w:rPr>
        <w:t xml:space="preserve"> </w:t>
      </w:r>
      <w:r>
        <w:rPr>
          <w:w w:val="115"/>
        </w:rPr>
        <w:t>Modelul</w:t>
      </w:r>
      <w:r>
        <w:rPr>
          <w:spacing w:val="40"/>
          <w:w w:val="115"/>
        </w:rPr>
        <w:t xml:space="preserve"> </w:t>
      </w:r>
      <w:r>
        <w:rPr>
          <w:w w:val="115"/>
        </w:rPr>
        <w:t>deciziei</w:t>
      </w:r>
      <w:r>
        <w:rPr>
          <w:spacing w:val="40"/>
          <w:w w:val="115"/>
        </w:rPr>
        <w:t xml:space="preserve"> </w:t>
      </w:r>
      <w:r>
        <w:rPr>
          <w:w w:val="115"/>
        </w:rPr>
        <w:t>este anexat prezentei proceduri.</w:t>
      </w:r>
    </w:p>
    <w:p w14:paraId="006F8DD2" w14:textId="77777777" w:rsidR="00EB6266" w:rsidRDefault="00EB6266">
      <w:pPr>
        <w:pStyle w:val="BodyText"/>
        <w:spacing w:before="34"/>
      </w:pPr>
    </w:p>
    <w:p w14:paraId="52A07326" w14:textId="77777777" w:rsidR="00EB6266" w:rsidRDefault="00785B98">
      <w:pPr>
        <w:pStyle w:val="Heading2"/>
      </w:pPr>
      <w:bookmarkStart w:id="11" w:name="_TOC_250013"/>
      <w:r>
        <w:rPr>
          <w:w w:val="125"/>
        </w:rPr>
        <w:t>Acumularea</w:t>
      </w:r>
      <w:r>
        <w:rPr>
          <w:spacing w:val="-1"/>
          <w:w w:val="125"/>
        </w:rPr>
        <w:t xml:space="preserve"> </w:t>
      </w:r>
      <w:r>
        <w:rPr>
          <w:w w:val="125"/>
        </w:rPr>
        <w:t>de</w:t>
      </w:r>
      <w:r>
        <w:rPr>
          <w:spacing w:val="-2"/>
          <w:w w:val="125"/>
        </w:rPr>
        <w:t xml:space="preserve"> </w:t>
      </w:r>
      <w:r>
        <w:rPr>
          <w:w w:val="125"/>
        </w:rPr>
        <w:t>credite</w:t>
      </w:r>
      <w:r>
        <w:rPr>
          <w:spacing w:val="-2"/>
          <w:w w:val="125"/>
        </w:rPr>
        <w:t xml:space="preserve"> </w:t>
      </w:r>
      <w:r>
        <w:rPr>
          <w:w w:val="125"/>
        </w:rPr>
        <w:t>profesionale</w:t>
      </w:r>
      <w:bookmarkEnd w:id="11"/>
      <w:r>
        <w:rPr>
          <w:spacing w:val="-2"/>
          <w:w w:val="125"/>
        </w:rPr>
        <w:t xml:space="preserve"> transferabile</w:t>
      </w:r>
    </w:p>
    <w:p w14:paraId="706E6C0B" w14:textId="77777777" w:rsidR="00EB6266" w:rsidRDefault="00EB6266">
      <w:pPr>
        <w:pStyle w:val="BodyText"/>
        <w:spacing w:before="47"/>
        <w:rPr>
          <w:b/>
        </w:rPr>
      </w:pPr>
    </w:p>
    <w:p w14:paraId="5733D53C" w14:textId="77777777" w:rsidR="00EB6266" w:rsidRDefault="00785B98">
      <w:pPr>
        <w:pStyle w:val="BodyText"/>
        <w:spacing w:line="256" w:lineRule="auto"/>
        <w:ind w:left="143" w:right="183" w:firstLine="251"/>
        <w:jc w:val="both"/>
      </w:pPr>
      <w:r>
        <w:rPr>
          <w:w w:val="115"/>
        </w:rPr>
        <w:t>Personalul didactic din învăţământul preuniversitar are obligaţia legală de a participa periodic la diferite forme de organizare a formării continue, astfel încât să acumuleze, la fiecare interval consecutiv de 5 ani şcolari de activitate didactică la catedră, calculat de la data promovării examenului de definitivare în învăţământ, minimum 90 de credite profesionale transferabile, fără a lua în calcul perioadele de suspendare a contractului individual de muncă, în condiţiile legii. Pentru cadrele didactice care au acumulat numărul minim de credite profesionale transferabile, unitatea de învăţământ, prin CMDFCD, eliberează anual, în perioada 15-30 noiembrie, adeverinţă din care să rezulte îndeplinirea condiţiei de formare continuă, conform modelului anexat prezentei proceduri.</w:t>
      </w:r>
    </w:p>
    <w:p w14:paraId="7A8846B8" w14:textId="77777777" w:rsidR="00EB6266" w:rsidRDefault="00785B98">
      <w:pPr>
        <w:pStyle w:val="BodyText"/>
        <w:spacing w:before="168" w:line="256" w:lineRule="auto"/>
        <w:ind w:left="143" w:right="185" w:firstLine="251"/>
        <w:jc w:val="both"/>
      </w:pPr>
      <w:r>
        <w:rPr>
          <w:w w:val="115"/>
        </w:rPr>
        <w:t>Acumularea de 90 de credite profesionale transferabile se realizează prin participarea la programe de studii organizate de instituţiile de învăţământ superior, prin participarea la programe pentru dezvoltare profesională continuă şi la alte forme de organizare a formării continue.</w:t>
      </w:r>
    </w:p>
    <w:p w14:paraId="590DFE92" w14:textId="77777777" w:rsidR="00EB6266" w:rsidRDefault="00EB6266">
      <w:pPr>
        <w:pStyle w:val="BodyText"/>
        <w:spacing w:before="34"/>
      </w:pPr>
    </w:p>
    <w:p w14:paraId="08EC1F74" w14:textId="77777777" w:rsidR="00EB6266" w:rsidRDefault="00785B98">
      <w:pPr>
        <w:pStyle w:val="Heading2"/>
      </w:pPr>
      <w:bookmarkStart w:id="12" w:name="_TOC_250012"/>
      <w:r>
        <w:rPr>
          <w:w w:val="125"/>
        </w:rPr>
        <w:t>Acumularea</w:t>
      </w:r>
      <w:r>
        <w:rPr>
          <w:spacing w:val="1"/>
          <w:w w:val="125"/>
        </w:rPr>
        <w:t xml:space="preserve"> </w:t>
      </w:r>
      <w:r>
        <w:rPr>
          <w:w w:val="125"/>
        </w:rPr>
        <w:t>de</w:t>
      </w:r>
      <w:r>
        <w:rPr>
          <w:spacing w:val="1"/>
          <w:w w:val="125"/>
        </w:rPr>
        <w:t xml:space="preserve"> </w:t>
      </w:r>
      <w:r>
        <w:rPr>
          <w:w w:val="125"/>
        </w:rPr>
        <w:t>credite profesionale</w:t>
      </w:r>
      <w:r>
        <w:rPr>
          <w:spacing w:val="1"/>
          <w:w w:val="125"/>
        </w:rPr>
        <w:t xml:space="preserve"> </w:t>
      </w:r>
      <w:r>
        <w:rPr>
          <w:w w:val="125"/>
        </w:rPr>
        <w:t>transferabile</w:t>
      </w:r>
      <w:r>
        <w:rPr>
          <w:spacing w:val="1"/>
          <w:w w:val="125"/>
        </w:rPr>
        <w:t xml:space="preserve"> </w:t>
      </w:r>
      <w:r>
        <w:rPr>
          <w:w w:val="125"/>
        </w:rPr>
        <w:t>prin</w:t>
      </w:r>
      <w:r>
        <w:rPr>
          <w:spacing w:val="1"/>
          <w:w w:val="125"/>
        </w:rPr>
        <w:t xml:space="preserve"> </w:t>
      </w:r>
      <w:r>
        <w:rPr>
          <w:w w:val="125"/>
        </w:rPr>
        <w:t>obținerea</w:t>
      </w:r>
      <w:r>
        <w:rPr>
          <w:spacing w:val="2"/>
          <w:w w:val="125"/>
        </w:rPr>
        <w:t xml:space="preserve"> </w:t>
      </w:r>
      <w:r>
        <w:rPr>
          <w:w w:val="125"/>
        </w:rPr>
        <w:t>gradelor</w:t>
      </w:r>
      <w:r>
        <w:rPr>
          <w:spacing w:val="1"/>
          <w:w w:val="125"/>
        </w:rPr>
        <w:t xml:space="preserve"> </w:t>
      </w:r>
      <w:bookmarkEnd w:id="12"/>
      <w:r>
        <w:rPr>
          <w:spacing w:val="-2"/>
          <w:w w:val="125"/>
        </w:rPr>
        <w:t>didactice</w:t>
      </w:r>
    </w:p>
    <w:p w14:paraId="657F54A5" w14:textId="77777777" w:rsidR="00EB6266" w:rsidRDefault="00EB6266">
      <w:pPr>
        <w:pStyle w:val="BodyText"/>
        <w:spacing w:before="47"/>
        <w:rPr>
          <w:b/>
        </w:rPr>
      </w:pPr>
    </w:p>
    <w:p w14:paraId="60DF1DEC" w14:textId="77777777" w:rsidR="00EB6266" w:rsidRDefault="00785B98">
      <w:pPr>
        <w:pStyle w:val="BodyText"/>
        <w:ind w:left="394"/>
        <w:jc w:val="both"/>
      </w:pPr>
      <w:r>
        <w:rPr>
          <w:w w:val="115"/>
        </w:rPr>
        <w:t>Pentru</w:t>
      </w:r>
      <w:r>
        <w:rPr>
          <w:spacing w:val="-4"/>
          <w:w w:val="115"/>
        </w:rPr>
        <w:t xml:space="preserve"> </w:t>
      </w:r>
      <w:r>
        <w:rPr>
          <w:w w:val="115"/>
        </w:rPr>
        <w:t>fiecare</w:t>
      </w:r>
      <w:r>
        <w:rPr>
          <w:spacing w:val="-4"/>
          <w:w w:val="115"/>
        </w:rPr>
        <w:t xml:space="preserve"> </w:t>
      </w:r>
      <w:r>
        <w:rPr>
          <w:w w:val="115"/>
        </w:rPr>
        <w:t>cadru</w:t>
      </w:r>
      <w:r>
        <w:rPr>
          <w:spacing w:val="-3"/>
          <w:w w:val="115"/>
        </w:rPr>
        <w:t xml:space="preserve"> </w:t>
      </w:r>
      <w:r>
        <w:rPr>
          <w:w w:val="115"/>
        </w:rPr>
        <w:t>didactic</w:t>
      </w:r>
      <w:r>
        <w:rPr>
          <w:spacing w:val="-4"/>
          <w:w w:val="115"/>
        </w:rPr>
        <w:t xml:space="preserve"> </w:t>
      </w:r>
      <w:r>
        <w:rPr>
          <w:w w:val="115"/>
        </w:rPr>
        <w:t>se</w:t>
      </w:r>
      <w:r>
        <w:rPr>
          <w:spacing w:val="-3"/>
          <w:w w:val="115"/>
        </w:rPr>
        <w:t xml:space="preserve"> </w:t>
      </w:r>
      <w:r>
        <w:rPr>
          <w:w w:val="115"/>
        </w:rPr>
        <w:t>consideră</w:t>
      </w:r>
      <w:r>
        <w:rPr>
          <w:spacing w:val="-4"/>
          <w:w w:val="115"/>
        </w:rPr>
        <w:t xml:space="preserve"> </w:t>
      </w:r>
      <w:r>
        <w:rPr>
          <w:w w:val="115"/>
        </w:rPr>
        <w:t>îndeplinite</w:t>
      </w:r>
      <w:r>
        <w:rPr>
          <w:spacing w:val="-4"/>
          <w:w w:val="115"/>
        </w:rPr>
        <w:t xml:space="preserve"> </w:t>
      </w:r>
      <w:r>
        <w:rPr>
          <w:w w:val="115"/>
        </w:rPr>
        <w:t>de</w:t>
      </w:r>
      <w:r>
        <w:rPr>
          <w:spacing w:val="-3"/>
          <w:w w:val="115"/>
        </w:rPr>
        <w:t xml:space="preserve"> </w:t>
      </w:r>
      <w:r>
        <w:rPr>
          <w:w w:val="115"/>
        </w:rPr>
        <w:t>drept</w:t>
      </w:r>
      <w:r>
        <w:rPr>
          <w:spacing w:val="-4"/>
          <w:w w:val="115"/>
        </w:rPr>
        <w:t xml:space="preserve"> </w:t>
      </w:r>
      <w:r>
        <w:rPr>
          <w:w w:val="115"/>
        </w:rPr>
        <w:t>condiţiile</w:t>
      </w:r>
      <w:r>
        <w:rPr>
          <w:spacing w:val="-3"/>
          <w:w w:val="115"/>
        </w:rPr>
        <w:t xml:space="preserve"> </w:t>
      </w:r>
      <w:r>
        <w:rPr>
          <w:w w:val="115"/>
        </w:rPr>
        <w:t>de</w:t>
      </w:r>
      <w:r>
        <w:rPr>
          <w:spacing w:val="-4"/>
          <w:w w:val="115"/>
        </w:rPr>
        <w:t xml:space="preserve"> </w:t>
      </w:r>
      <w:r>
        <w:rPr>
          <w:w w:val="115"/>
        </w:rPr>
        <w:t>formare</w:t>
      </w:r>
      <w:r>
        <w:rPr>
          <w:spacing w:val="-3"/>
          <w:w w:val="115"/>
        </w:rPr>
        <w:t xml:space="preserve"> </w:t>
      </w:r>
      <w:r>
        <w:rPr>
          <w:w w:val="115"/>
        </w:rPr>
        <w:t>continuă,</w:t>
      </w:r>
      <w:r>
        <w:rPr>
          <w:spacing w:val="49"/>
          <w:w w:val="115"/>
        </w:rPr>
        <w:t xml:space="preserve"> </w:t>
      </w:r>
      <w:r>
        <w:rPr>
          <w:w w:val="115"/>
        </w:rPr>
        <w:t>în</w:t>
      </w:r>
      <w:r>
        <w:rPr>
          <w:spacing w:val="-4"/>
          <w:w w:val="115"/>
        </w:rPr>
        <w:t xml:space="preserve"> </w:t>
      </w:r>
      <w:r>
        <w:rPr>
          <w:w w:val="115"/>
        </w:rPr>
        <w:t>următoarele</w:t>
      </w:r>
      <w:r>
        <w:rPr>
          <w:spacing w:val="-4"/>
          <w:w w:val="115"/>
        </w:rPr>
        <w:t xml:space="preserve"> </w:t>
      </w:r>
      <w:r>
        <w:rPr>
          <w:spacing w:val="-2"/>
          <w:w w:val="115"/>
        </w:rPr>
        <w:t>situaţii:</w:t>
      </w:r>
    </w:p>
    <w:p w14:paraId="6A8BDAB9" w14:textId="77777777" w:rsidR="00EB6266" w:rsidRDefault="00785B98">
      <w:pPr>
        <w:pStyle w:val="ListParagraph"/>
        <w:numPr>
          <w:ilvl w:val="0"/>
          <w:numId w:val="2"/>
        </w:numPr>
        <w:tabs>
          <w:tab w:val="left" w:pos="562"/>
        </w:tabs>
        <w:spacing w:before="181" w:line="256" w:lineRule="auto"/>
        <w:ind w:right="191"/>
        <w:jc w:val="both"/>
        <w:rPr>
          <w:sz w:val="16"/>
        </w:rPr>
      </w:pPr>
      <w:r>
        <w:rPr>
          <w:w w:val="110"/>
          <w:sz w:val="16"/>
        </w:rPr>
        <w:t>obţinerea, în intervalul legal prevăzut, a gradului didactic II sau a gradului didactic I, conform ordinului ministrului de validare a rezultatelor pentru gradele didactice II şi I;</w:t>
      </w:r>
    </w:p>
    <w:p w14:paraId="1252CBF1" w14:textId="77777777" w:rsidR="00EB6266" w:rsidRDefault="00785B98">
      <w:pPr>
        <w:pStyle w:val="ListParagraph"/>
        <w:numPr>
          <w:ilvl w:val="0"/>
          <w:numId w:val="2"/>
        </w:numPr>
        <w:tabs>
          <w:tab w:val="left" w:pos="560"/>
          <w:tab w:val="left" w:pos="562"/>
        </w:tabs>
        <w:spacing w:line="256" w:lineRule="auto"/>
        <w:ind w:right="183"/>
        <w:jc w:val="both"/>
        <w:rPr>
          <w:sz w:val="16"/>
        </w:rPr>
      </w:pPr>
      <w:r>
        <w:rPr>
          <w:w w:val="115"/>
          <w:sz w:val="16"/>
        </w:rPr>
        <w:t>absolvirea</w:t>
      </w:r>
      <w:r>
        <w:rPr>
          <w:spacing w:val="40"/>
          <w:w w:val="115"/>
          <w:sz w:val="16"/>
        </w:rPr>
        <w:t xml:space="preserve"> </w:t>
      </w:r>
      <w:r>
        <w:rPr>
          <w:w w:val="115"/>
          <w:sz w:val="16"/>
        </w:rPr>
        <w:t>de</w:t>
      </w:r>
      <w:r>
        <w:rPr>
          <w:spacing w:val="40"/>
          <w:w w:val="115"/>
          <w:sz w:val="16"/>
        </w:rPr>
        <w:t xml:space="preserve"> </w:t>
      </w:r>
      <w:r>
        <w:rPr>
          <w:w w:val="115"/>
          <w:sz w:val="16"/>
        </w:rPr>
        <w:t>către</w:t>
      </w:r>
      <w:r>
        <w:rPr>
          <w:spacing w:val="40"/>
          <w:w w:val="115"/>
          <w:sz w:val="16"/>
        </w:rPr>
        <w:t xml:space="preserve"> </w:t>
      </w:r>
      <w:r>
        <w:rPr>
          <w:w w:val="115"/>
          <w:sz w:val="16"/>
        </w:rPr>
        <w:t>personalul</w:t>
      </w:r>
      <w:r>
        <w:rPr>
          <w:spacing w:val="40"/>
          <w:w w:val="115"/>
          <w:sz w:val="16"/>
        </w:rPr>
        <w:t xml:space="preserve"> </w:t>
      </w:r>
      <w:r>
        <w:rPr>
          <w:w w:val="115"/>
          <w:sz w:val="16"/>
        </w:rPr>
        <w:t>didactic</w:t>
      </w:r>
      <w:r>
        <w:rPr>
          <w:spacing w:val="40"/>
          <w:w w:val="115"/>
          <w:sz w:val="16"/>
        </w:rPr>
        <w:t xml:space="preserve"> </w:t>
      </w:r>
      <w:r>
        <w:rPr>
          <w:w w:val="115"/>
          <w:sz w:val="16"/>
        </w:rPr>
        <w:t>din</w:t>
      </w:r>
      <w:r>
        <w:rPr>
          <w:spacing w:val="40"/>
          <w:w w:val="115"/>
          <w:sz w:val="16"/>
        </w:rPr>
        <w:t xml:space="preserve"> </w:t>
      </w:r>
      <w:r>
        <w:rPr>
          <w:w w:val="115"/>
          <w:sz w:val="16"/>
        </w:rPr>
        <w:t>învăţământul</w:t>
      </w:r>
      <w:r>
        <w:rPr>
          <w:spacing w:val="40"/>
          <w:w w:val="115"/>
          <w:sz w:val="16"/>
        </w:rPr>
        <w:t xml:space="preserve"> </w:t>
      </w:r>
      <w:r>
        <w:rPr>
          <w:w w:val="115"/>
          <w:sz w:val="16"/>
        </w:rPr>
        <w:t>preuniversitar,</w:t>
      </w:r>
      <w:r>
        <w:rPr>
          <w:spacing w:val="40"/>
          <w:w w:val="115"/>
          <w:sz w:val="16"/>
        </w:rPr>
        <w:t xml:space="preserve"> </w:t>
      </w:r>
      <w:r>
        <w:rPr>
          <w:w w:val="115"/>
          <w:sz w:val="16"/>
        </w:rPr>
        <w:t>în</w:t>
      </w:r>
      <w:r>
        <w:rPr>
          <w:spacing w:val="40"/>
          <w:w w:val="115"/>
          <w:sz w:val="16"/>
        </w:rPr>
        <w:t xml:space="preserve"> </w:t>
      </w:r>
      <w:r>
        <w:rPr>
          <w:w w:val="115"/>
          <w:sz w:val="16"/>
        </w:rPr>
        <w:t>intervalul</w:t>
      </w:r>
      <w:r>
        <w:rPr>
          <w:spacing w:val="40"/>
          <w:w w:val="115"/>
          <w:sz w:val="16"/>
        </w:rPr>
        <w:t xml:space="preserve"> </w:t>
      </w:r>
      <w:r>
        <w:rPr>
          <w:w w:val="115"/>
          <w:sz w:val="16"/>
        </w:rPr>
        <w:t>respectiv,</w:t>
      </w:r>
      <w:r>
        <w:rPr>
          <w:spacing w:val="40"/>
          <w:w w:val="115"/>
          <w:sz w:val="16"/>
        </w:rPr>
        <w:t xml:space="preserve"> </w:t>
      </w:r>
      <w:r>
        <w:rPr>
          <w:w w:val="115"/>
          <w:sz w:val="16"/>
        </w:rPr>
        <w:t>a</w:t>
      </w:r>
      <w:r>
        <w:rPr>
          <w:spacing w:val="40"/>
          <w:w w:val="115"/>
          <w:sz w:val="16"/>
        </w:rPr>
        <w:t xml:space="preserve"> </w:t>
      </w:r>
      <w:r>
        <w:rPr>
          <w:w w:val="115"/>
          <w:sz w:val="16"/>
        </w:rPr>
        <w:t>studiilor universitare de master, în domeniul de specialitate sau în domeniul ştiinţe ale educaţiei, conform documentelor de certificare legal prevăzute;</w:t>
      </w:r>
    </w:p>
    <w:p w14:paraId="0D66A323" w14:textId="77777777" w:rsidR="00EB6266" w:rsidRDefault="00785B98">
      <w:pPr>
        <w:pStyle w:val="ListParagraph"/>
        <w:numPr>
          <w:ilvl w:val="0"/>
          <w:numId w:val="2"/>
        </w:numPr>
        <w:tabs>
          <w:tab w:val="left" w:pos="560"/>
          <w:tab w:val="left" w:pos="562"/>
        </w:tabs>
        <w:spacing w:line="256" w:lineRule="auto"/>
        <w:ind w:right="183" w:hanging="252"/>
        <w:jc w:val="both"/>
        <w:rPr>
          <w:sz w:val="16"/>
        </w:rPr>
      </w:pPr>
      <w:r>
        <w:rPr>
          <w:w w:val="115"/>
          <w:sz w:val="16"/>
        </w:rPr>
        <w:t>absolvirea, în intervalul respectiv, a studiilor universitare de doctorat în domeniul de specialitate sau în domeniul ştiinţe ale educaţiei, conform documentelor de certificare legal prevăzute;</w:t>
      </w:r>
    </w:p>
    <w:p w14:paraId="358D2D3D" w14:textId="77777777" w:rsidR="00EB6266" w:rsidRDefault="00785B98">
      <w:pPr>
        <w:pStyle w:val="ListParagraph"/>
        <w:numPr>
          <w:ilvl w:val="0"/>
          <w:numId w:val="2"/>
        </w:numPr>
        <w:tabs>
          <w:tab w:val="left" w:pos="560"/>
          <w:tab w:val="left" w:pos="562"/>
        </w:tabs>
        <w:spacing w:line="256" w:lineRule="auto"/>
        <w:ind w:right="190"/>
        <w:jc w:val="both"/>
        <w:rPr>
          <w:sz w:val="16"/>
        </w:rPr>
      </w:pPr>
      <w:r>
        <w:rPr>
          <w:w w:val="115"/>
          <w:sz w:val="16"/>
        </w:rPr>
        <w:t>absolvirea, în intervalul respectiv, a unui program postuniversitar de conversie profesională a cadrelor didactice din învăţământul preuniversitar, cu durata de 2 ani/4 semestre - 120 de credite ECTS, conform documentelor de certificare legal prevăzute;</w:t>
      </w:r>
    </w:p>
    <w:p w14:paraId="040D477E" w14:textId="77777777" w:rsidR="00EB6266" w:rsidRDefault="00785B98">
      <w:pPr>
        <w:pStyle w:val="ListParagraph"/>
        <w:numPr>
          <w:ilvl w:val="0"/>
          <w:numId w:val="2"/>
        </w:numPr>
        <w:tabs>
          <w:tab w:val="left" w:pos="560"/>
          <w:tab w:val="left" w:pos="562"/>
        </w:tabs>
        <w:spacing w:line="256" w:lineRule="auto"/>
        <w:ind w:right="183"/>
        <w:jc w:val="both"/>
        <w:rPr>
          <w:sz w:val="16"/>
        </w:rPr>
      </w:pPr>
      <w:r>
        <w:rPr>
          <w:w w:val="115"/>
          <w:sz w:val="16"/>
        </w:rPr>
        <w:t>obţinerea,</w:t>
      </w:r>
      <w:r>
        <w:rPr>
          <w:spacing w:val="23"/>
          <w:w w:val="115"/>
          <w:sz w:val="16"/>
        </w:rPr>
        <w:t xml:space="preserve"> </w:t>
      </w:r>
      <w:r>
        <w:rPr>
          <w:w w:val="115"/>
          <w:sz w:val="16"/>
        </w:rPr>
        <w:t>în</w:t>
      </w:r>
      <w:r>
        <w:rPr>
          <w:spacing w:val="23"/>
          <w:w w:val="115"/>
          <w:sz w:val="16"/>
        </w:rPr>
        <w:t xml:space="preserve"> </w:t>
      </w:r>
      <w:r>
        <w:rPr>
          <w:w w:val="115"/>
          <w:sz w:val="16"/>
        </w:rPr>
        <w:t>intervalul</w:t>
      </w:r>
      <w:r>
        <w:rPr>
          <w:spacing w:val="23"/>
          <w:w w:val="115"/>
          <w:sz w:val="16"/>
        </w:rPr>
        <w:t xml:space="preserve"> </w:t>
      </w:r>
      <w:r>
        <w:rPr>
          <w:w w:val="115"/>
          <w:sz w:val="16"/>
        </w:rPr>
        <w:t>respectiv,</w:t>
      </w:r>
      <w:r>
        <w:rPr>
          <w:spacing w:val="23"/>
          <w:w w:val="115"/>
          <w:sz w:val="16"/>
        </w:rPr>
        <w:t xml:space="preserve"> </w:t>
      </w:r>
      <w:r>
        <w:rPr>
          <w:w w:val="115"/>
          <w:sz w:val="16"/>
        </w:rPr>
        <w:t>a</w:t>
      </w:r>
      <w:r>
        <w:rPr>
          <w:spacing w:val="23"/>
          <w:w w:val="115"/>
          <w:sz w:val="16"/>
        </w:rPr>
        <w:t xml:space="preserve"> </w:t>
      </w:r>
      <w:r>
        <w:rPr>
          <w:w w:val="115"/>
          <w:sz w:val="16"/>
        </w:rPr>
        <w:t>unei</w:t>
      </w:r>
      <w:r>
        <w:rPr>
          <w:spacing w:val="23"/>
          <w:w w:val="115"/>
          <w:sz w:val="16"/>
        </w:rPr>
        <w:t xml:space="preserve"> </w:t>
      </w:r>
      <w:r>
        <w:rPr>
          <w:w w:val="115"/>
          <w:sz w:val="16"/>
        </w:rPr>
        <w:t>alte</w:t>
      </w:r>
      <w:r>
        <w:rPr>
          <w:spacing w:val="23"/>
          <w:w w:val="115"/>
          <w:sz w:val="16"/>
        </w:rPr>
        <w:t xml:space="preserve"> </w:t>
      </w:r>
      <w:r>
        <w:rPr>
          <w:w w:val="115"/>
          <w:sz w:val="16"/>
        </w:rPr>
        <w:t>specializări,</w:t>
      </w:r>
      <w:r>
        <w:rPr>
          <w:spacing w:val="23"/>
          <w:w w:val="115"/>
          <w:sz w:val="16"/>
        </w:rPr>
        <w:t xml:space="preserve"> </w:t>
      </w:r>
      <w:r>
        <w:rPr>
          <w:w w:val="115"/>
          <w:sz w:val="16"/>
        </w:rPr>
        <w:t>care</w:t>
      </w:r>
      <w:r>
        <w:rPr>
          <w:spacing w:val="23"/>
          <w:w w:val="115"/>
          <w:sz w:val="16"/>
        </w:rPr>
        <w:t xml:space="preserve"> </w:t>
      </w:r>
      <w:r>
        <w:rPr>
          <w:w w:val="115"/>
          <w:sz w:val="16"/>
        </w:rPr>
        <w:t>atestă</w:t>
      </w:r>
      <w:r>
        <w:rPr>
          <w:spacing w:val="23"/>
          <w:w w:val="115"/>
          <w:sz w:val="16"/>
        </w:rPr>
        <w:t xml:space="preserve"> </w:t>
      </w:r>
      <w:r>
        <w:rPr>
          <w:w w:val="115"/>
          <w:sz w:val="16"/>
        </w:rPr>
        <w:t>obţinerea</w:t>
      </w:r>
      <w:r>
        <w:rPr>
          <w:spacing w:val="23"/>
          <w:w w:val="115"/>
          <w:sz w:val="16"/>
        </w:rPr>
        <w:t xml:space="preserve"> </w:t>
      </w:r>
      <w:r>
        <w:rPr>
          <w:w w:val="115"/>
          <w:sz w:val="16"/>
        </w:rPr>
        <w:t>de</w:t>
      </w:r>
      <w:r>
        <w:rPr>
          <w:spacing w:val="23"/>
          <w:w w:val="115"/>
          <w:sz w:val="16"/>
        </w:rPr>
        <w:t xml:space="preserve"> </w:t>
      </w:r>
      <w:r>
        <w:rPr>
          <w:w w:val="115"/>
          <w:sz w:val="16"/>
        </w:rPr>
        <w:t>competenţe</w:t>
      </w:r>
      <w:r>
        <w:rPr>
          <w:spacing w:val="23"/>
          <w:w w:val="115"/>
          <w:sz w:val="16"/>
        </w:rPr>
        <w:t xml:space="preserve"> </w:t>
      </w:r>
      <w:r>
        <w:rPr>
          <w:w w:val="115"/>
          <w:sz w:val="16"/>
        </w:rPr>
        <w:t>de</w:t>
      </w:r>
      <w:r>
        <w:rPr>
          <w:spacing w:val="23"/>
          <w:w w:val="115"/>
          <w:sz w:val="16"/>
        </w:rPr>
        <w:t xml:space="preserve"> </w:t>
      </w:r>
      <w:r>
        <w:rPr>
          <w:w w:val="115"/>
          <w:sz w:val="16"/>
        </w:rPr>
        <w:t>predare</w:t>
      </w:r>
      <w:r>
        <w:rPr>
          <w:spacing w:val="23"/>
          <w:w w:val="115"/>
          <w:sz w:val="16"/>
        </w:rPr>
        <w:t xml:space="preserve"> </w:t>
      </w:r>
      <w:r>
        <w:rPr>
          <w:w w:val="115"/>
          <w:sz w:val="16"/>
        </w:rPr>
        <w:t>a</w:t>
      </w:r>
      <w:r>
        <w:rPr>
          <w:spacing w:val="23"/>
          <w:w w:val="115"/>
          <w:sz w:val="16"/>
        </w:rPr>
        <w:t xml:space="preserve"> </w:t>
      </w:r>
      <w:r>
        <w:rPr>
          <w:w w:val="115"/>
          <w:sz w:val="16"/>
        </w:rPr>
        <w:t>unei alte discipline, în învăţământul preuniversitar, conform documentelor de certificare legal prevăzute.</w:t>
      </w:r>
    </w:p>
    <w:p w14:paraId="0C7C6772" w14:textId="77777777" w:rsidR="00EB6266" w:rsidRDefault="00EB6266">
      <w:pPr>
        <w:spacing w:line="256" w:lineRule="auto"/>
        <w:jc w:val="both"/>
        <w:rPr>
          <w:sz w:val="16"/>
        </w:rPr>
        <w:sectPr w:rsidR="00EB6266">
          <w:pgSz w:w="11900" w:h="16840"/>
          <w:pgMar w:top="2580" w:right="620" w:bottom="280" w:left="660" w:header="799" w:footer="0" w:gutter="0"/>
          <w:cols w:space="720"/>
        </w:sectPr>
      </w:pPr>
    </w:p>
    <w:p w14:paraId="1B993C82" w14:textId="77777777" w:rsidR="00EB6266" w:rsidRDefault="00785B98">
      <w:pPr>
        <w:pStyle w:val="BodyText"/>
        <w:spacing w:before="119" w:line="256" w:lineRule="auto"/>
        <w:ind w:left="143" w:right="184" w:firstLine="251"/>
        <w:jc w:val="both"/>
      </w:pPr>
      <w:r>
        <w:rPr>
          <w:w w:val="115"/>
        </w:rPr>
        <w:lastRenderedPageBreak/>
        <w:t>Pentru alte situaţii decât cele prevăzute mai sus la lit a)-e), condiţia de formare continuă se consideră îndeplinită prin participarea cadrelor didactice la programe de studii organizate de instituţiile de învăţământ superior şi/sau la programe</w:t>
      </w:r>
      <w:r>
        <w:rPr>
          <w:spacing w:val="40"/>
          <w:w w:val="115"/>
        </w:rPr>
        <w:t xml:space="preserve"> </w:t>
      </w:r>
      <w:r>
        <w:rPr>
          <w:w w:val="115"/>
        </w:rPr>
        <w:t>de</w:t>
      </w:r>
      <w:r>
        <w:rPr>
          <w:spacing w:val="16"/>
          <w:w w:val="115"/>
        </w:rPr>
        <w:t xml:space="preserve"> </w:t>
      </w:r>
      <w:r>
        <w:rPr>
          <w:w w:val="115"/>
        </w:rPr>
        <w:t>dezvoltare</w:t>
      </w:r>
      <w:r>
        <w:rPr>
          <w:spacing w:val="16"/>
          <w:w w:val="115"/>
        </w:rPr>
        <w:t xml:space="preserve"> </w:t>
      </w:r>
      <w:r>
        <w:rPr>
          <w:w w:val="115"/>
        </w:rPr>
        <w:t>profesională</w:t>
      </w:r>
      <w:r>
        <w:rPr>
          <w:spacing w:val="16"/>
          <w:w w:val="115"/>
        </w:rPr>
        <w:t xml:space="preserve"> </w:t>
      </w:r>
      <w:r>
        <w:rPr>
          <w:w w:val="115"/>
        </w:rPr>
        <w:t>continuă,</w:t>
      </w:r>
      <w:r>
        <w:rPr>
          <w:spacing w:val="16"/>
          <w:w w:val="115"/>
        </w:rPr>
        <w:t xml:space="preserve"> </w:t>
      </w:r>
      <w:r>
        <w:rPr>
          <w:w w:val="115"/>
        </w:rPr>
        <w:t>precum</w:t>
      </w:r>
      <w:r>
        <w:rPr>
          <w:spacing w:val="16"/>
          <w:w w:val="115"/>
        </w:rPr>
        <w:t xml:space="preserve"> </w:t>
      </w:r>
      <w:r>
        <w:rPr>
          <w:w w:val="115"/>
        </w:rPr>
        <w:t>şi</w:t>
      </w:r>
      <w:r>
        <w:rPr>
          <w:spacing w:val="16"/>
          <w:w w:val="115"/>
        </w:rPr>
        <w:t xml:space="preserve"> </w:t>
      </w:r>
      <w:r>
        <w:rPr>
          <w:w w:val="115"/>
        </w:rPr>
        <w:t>prin</w:t>
      </w:r>
      <w:r>
        <w:rPr>
          <w:spacing w:val="16"/>
          <w:w w:val="115"/>
        </w:rPr>
        <w:t xml:space="preserve"> </w:t>
      </w:r>
      <w:r>
        <w:rPr>
          <w:w w:val="115"/>
        </w:rPr>
        <w:t>recunoaşterea</w:t>
      </w:r>
      <w:r>
        <w:rPr>
          <w:spacing w:val="16"/>
          <w:w w:val="115"/>
        </w:rPr>
        <w:t xml:space="preserve"> </w:t>
      </w:r>
      <w:r>
        <w:rPr>
          <w:w w:val="115"/>
        </w:rPr>
        <w:t>rezultatelor</w:t>
      </w:r>
      <w:r>
        <w:rPr>
          <w:spacing w:val="16"/>
          <w:w w:val="115"/>
        </w:rPr>
        <w:t xml:space="preserve"> </w:t>
      </w:r>
      <w:r>
        <w:rPr>
          <w:w w:val="115"/>
        </w:rPr>
        <w:t>învăţării</w:t>
      </w:r>
      <w:r>
        <w:rPr>
          <w:spacing w:val="16"/>
          <w:w w:val="115"/>
        </w:rPr>
        <w:t xml:space="preserve"> </w:t>
      </w:r>
      <w:r>
        <w:rPr>
          <w:w w:val="115"/>
        </w:rPr>
        <w:t>în</w:t>
      </w:r>
      <w:r>
        <w:rPr>
          <w:spacing w:val="16"/>
          <w:w w:val="115"/>
        </w:rPr>
        <w:t xml:space="preserve"> </w:t>
      </w:r>
      <w:r>
        <w:rPr>
          <w:w w:val="115"/>
        </w:rPr>
        <w:t>contexte</w:t>
      </w:r>
      <w:r>
        <w:rPr>
          <w:spacing w:val="16"/>
          <w:w w:val="115"/>
        </w:rPr>
        <w:t xml:space="preserve"> </w:t>
      </w:r>
      <w:r>
        <w:rPr>
          <w:w w:val="115"/>
        </w:rPr>
        <w:t>formale,</w:t>
      </w:r>
      <w:r>
        <w:rPr>
          <w:spacing w:val="16"/>
          <w:w w:val="115"/>
        </w:rPr>
        <w:t xml:space="preserve"> </w:t>
      </w:r>
      <w:r>
        <w:rPr>
          <w:w w:val="115"/>
        </w:rPr>
        <w:t>nonformale şi informale.</w:t>
      </w:r>
    </w:p>
    <w:p w14:paraId="60B314A0" w14:textId="77777777" w:rsidR="00EB6266" w:rsidRDefault="00EB6266">
      <w:pPr>
        <w:pStyle w:val="BodyText"/>
        <w:spacing w:before="34"/>
      </w:pPr>
    </w:p>
    <w:p w14:paraId="512B3051" w14:textId="77777777" w:rsidR="00EB6266" w:rsidRDefault="00785B98">
      <w:pPr>
        <w:pStyle w:val="Heading2"/>
        <w:spacing w:line="256" w:lineRule="auto"/>
      </w:pPr>
      <w:bookmarkStart w:id="13" w:name="_TOC_250011"/>
      <w:bookmarkEnd w:id="13"/>
      <w:r>
        <w:rPr>
          <w:w w:val="125"/>
        </w:rPr>
        <w:t>Acumularea de credite profesionale transferabile prin programe de studii organizate de instituţiile de învăţământ superior şi/sau la programe de dezvoltare profesională continuă</w:t>
      </w:r>
    </w:p>
    <w:p w14:paraId="00E96660" w14:textId="77777777" w:rsidR="00EB6266" w:rsidRDefault="00EB6266">
      <w:pPr>
        <w:pStyle w:val="BodyText"/>
        <w:spacing w:before="34"/>
        <w:rPr>
          <w:b/>
        </w:rPr>
      </w:pPr>
    </w:p>
    <w:p w14:paraId="15092747" w14:textId="77777777" w:rsidR="00EB6266" w:rsidRDefault="00785B98">
      <w:pPr>
        <w:pStyle w:val="BodyText"/>
        <w:spacing w:before="1" w:line="256" w:lineRule="auto"/>
        <w:ind w:left="143" w:right="196" w:firstLine="251"/>
        <w:jc w:val="both"/>
      </w:pPr>
      <w:r>
        <w:rPr>
          <w:w w:val="115"/>
        </w:rPr>
        <w:t>Pentru participarea la programe de studii organizate de instituţiile de învăţământ superior, cadrele didactice</w:t>
      </w:r>
      <w:r>
        <w:rPr>
          <w:spacing w:val="40"/>
          <w:w w:val="115"/>
        </w:rPr>
        <w:t xml:space="preserve"> </w:t>
      </w:r>
      <w:r>
        <w:rPr>
          <w:w w:val="115"/>
        </w:rPr>
        <w:t>beneficiază de echivalarea în credite profesionale transferabile, după cum urmează:</w:t>
      </w:r>
    </w:p>
    <w:p w14:paraId="1B347D54" w14:textId="77777777" w:rsidR="00EB6266" w:rsidRDefault="00785B98">
      <w:pPr>
        <w:pStyle w:val="BodyText"/>
        <w:spacing w:before="167" w:line="256" w:lineRule="auto"/>
        <w:ind w:left="562" w:right="181"/>
        <w:jc w:val="both"/>
      </w:pPr>
      <w:r>
        <w:rPr>
          <w:w w:val="115"/>
        </w:rPr>
        <w:t>60 de credite profesionale transferabile, pentru absolvirea, în intervalul legal prevăzut, a unui program de studii masterale într-un domeniu diferit de domeniul de specialitate;</w:t>
      </w:r>
    </w:p>
    <w:p w14:paraId="47B8B6C6" w14:textId="77777777" w:rsidR="00EB6266" w:rsidRDefault="00785B98">
      <w:pPr>
        <w:pStyle w:val="BodyText"/>
        <w:spacing w:line="256" w:lineRule="auto"/>
        <w:ind w:left="562" w:right="182"/>
        <w:jc w:val="both"/>
      </w:pPr>
      <w:r>
        <w:rPr>
          <w:noProof/>
        </w:rPr>
        <mc:AlternateContent>
          <mc:Choice Requires="wpg">
            <w:drawing>
              <wp:anchor distT="0" distB="0" distL="0" distR="0" simplePos="0" relativeHeight="15731712" behindDoc="0" locked="0" layoutInCell="1" allowOverlap="1" wp14:anchorId="269E8A4E" wp14:editId="2B2C9FE3">
                <wp:simplePos x="0" y="0"/>
                <wp:positionH relativeFrom="page">
                  <wp:posOffset>659889</wp:posOffset>
                </wp:positionH>
                <wp:positionV relativeFrom="paragraph">
                  <wp:posOffset>39252</wp:posOffset>
                </wp:positionV>
                <wp:extent cx="40005" cy="40005"/>
                <wp:effectExtent l="0" t="0" r="0" b="0"/>
                <wp:wrapNone/>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005" cy="40005"/>
                          <a:chOff x="0" y="0"/>
                          <a:chExt cx="40005" cy="40005"/>
                        </a:xfrm>
                      </wpg:grpSpPr>
                      <wps:wsp>
                        <wps:cNvPr id="39" name="Graphic 39"/>
                        <wps:cNvSpPr/>
                        <wps:spPr>
                          <a:xfrm>
                            <a:off x="3322" y="3322"/>
                            <a:ext cx="33655" cy="33655"/>
                          </a:xfrm>
                          <a:custGeom>
                            <a:avLst/>
                            <a:gdLst/>
                            <a:ahLst/>
                            <a:cxnLst/>
                            <a:rect l="l" t="t" r="r" b="b"/>
                            <a:pathLst>
                              <a:path w="33655" h="33655">
                                <a:moveTo>
                                  <a:pt x="25789" y="33227"/>
                                </a:moveTo>
                                <a:lnTo>
                                  <a:pt x="7438" y="33227"/>
                                </a:lnTo>
                                <a:lnTo>
                                  <a:pt x="0" y="25789"/>
                                </a:lnTo>
                                <a:lnTo>
                                  <a:pt x="0" y="7438"/>
                                </a:lnTo>
                                <a:lnTo>
                                  <a:pt x="7438" y="0"/>
                                </a:lnTo>
                                <a:lnTo>
                                  <a:pt x="25789" y="0"/>
                                </a:lnTo>
                                <a:lnTo>
                                  <a:pt x="33227" y="7438"/>
                                </a:lnTo>
                                <a:lnTo>
                                  <a:pt x="33227" y="16613"/>
                                </a:lnTo>
                                <a:lnTo>
                                  <a:pt x="33227" y="25789"/>
                                </a:lnTo>
                                <a:lnTo>
                                  <a:pt x="25789" y="33227"/>
                                </a:lnTo>
                                <a:close/>
                              </a:path>
                            </a:pathLst>
                          </a:custGeom>
                          <a:solidFill>
                            <a:srgbClr val="000000"/>
                          </a:solidFill>
                        </wps:spPr>
                        <wps:bodyPr wrap="square" lIns="0" tIns="0" rIns="0" bIns="0" rtlCol="0">
                          <a:prstTxWarp prst="textNoShape">
                            <a:avLst/>
                          </a:prstTxWarp>
                          <a:noAutofit/>
                        </wps:bodyPr>
                      </wps:wsp>
                      <wps:wsp>
                        <wps:cNvPr id="40" name="Graphic 40"/>
                        <wps:cNvSpPr/>
                        <wps:spPr>
                          <a:xfrm>
                            <a:off x="3322" y="3322"/>
                            <a:ext cx="33655" cy="33655"/>
                          </a:xfrm>
                          <a:custGeom>
                            <a:avLst/>
                            <a:gdLst/>
                            <a:ahLst/>
                            <a:cxnLst/>
                            <a:rect l="l" t="t" r="r" b="b"/>
                            <a:pathLst>
                              <a:path w="33655" h="33655">
                                <a:moveTo>
                                  <a:pt x="33227" y="16613"/>
                                </a:moveTo>
                                <a:lnTo>
                                  <a:pt x="33227" y="25789"/>
                                </a:lnTo>
                                <a:lnTo>
                                  <a:pt x="25789" y="33227"/>
                                </a:lnTo>
                                <a:lnTo>
                                  <a:pt x="16613" y="33227"/>
                                </a:lnTo>
                                <a:lnTo>
                                  <a:pt x="7438" y="33227"/>
                                </a:lnTo>
                                <a:lnTo>
                                  <a:pt x="0" y="25789"/>
                                </a:lnTo>
                                <a:lnTo>
                                  <a:pt x="0" y="16613"/>
                                </a:lnTo>
                                <a:lnTo>
                                  <a:pt x="0" y="7438"/>
                                </a:lnTo>
                                <a:lnTo>
                                  <a:pt x="7438" y="0"/>
                                </a:lnTo>
                                <a:lnTo>
                                  <a:pt x="16613" y="0"/>
                                </a:lnTo>
                                <a:lnTo>
                                  <a:pt x="25789" y="0"/>
                                </a:lnTo>
                                <a:lnTo>
                                  <a:pt x="33227" y="7438"/>
                                </a:lnTo>
                                <a:lnTo>
                                  <a:pt x="33227" y="16613"/>
                                </a:lnTo>
                                <a:close/>
                              </a:path>
                            </a:pathLst>
                          </a:custGeom>
                          <a:ln w="664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06C762D" id="Group 38" o:spid="_x0000_s1026" style="position:absolute;margin-left:51.95pt;margin-top:3.1pt;width:3.15pt;height:3.15pt;z-index:15731712;mso-wrap-distance-left:0;mso-wrap-distance-right:0;mso-position-horizontal-relative:page" coordsize="40005,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vWPJgMAAIwLAAAOAAAAZHJzL2Uyb0RvYy54bWzkVktv2zAMvg/YfxB0X+28O6NOMbRrMKDY&#10;CrTDzoosPzDb0iQlTv/9KMmynXRLX+hhWA4WJVEU+ZH8orPzXVWiLZOq4HWMRychRqymPCnqLMbf&#10;764+nGKkNKkTUvKaxfieKXy+fP/urBERG/OclwmTCIzUKmpEjHOtRRQEiuasIuqEC1bDZsplRTRM&#10;ZRYkkjRgvSqDcRjOg4bLREhOmVKweuk28dLaT1NG9bc0VUyjMsbgm7Zfab9r8w2WZyTKJBF5QVs3&#10;yAu8qEhRw6WdqUuiCdrI4oGpqqCSK57qE8qrgKdpQZmNAaIZhQfRrCTfCBtLFjWZ6GACaA9werFZ&#10;+nW7kuJW3EjnPYjXnP5UgEvQiCwa7pt51ivvUlmZQxAE2llE7ztE2U4jCovTMAxnGFHYcaLFm+aQ&#10;lAdnaP75yKmARO5C61bnRiOgblQPjXodNLc5EcwirkzoNxIVSYwnHzGqSQXlu2orBVYgEnM5aBn0&#10;2plqgTzAZjIZjzECEKxgMfAITSbzWYuQE2G3i5VEdKP0inELNNleK20PZ4mXSO4luqu9KKHsTcGX&#10;tuA1RlDwEiMo+LUreEG0OWeyZ0TUGM+sH7mXzF7Ft+yOWy1t0jWeLU4BijaOhbEFrvZaZT3UXkwn&#10;0PwHyl7Fj8Iahs4EPWfeGfX7fhzqWcPH1LqbbX+Di96KH521PpzjeiZpC+vhozf3qqP5fDRpEfLX&#10;+tFd3+s+Hnjvqju1Hz0tuWJuyaTTZqVLMYQ/LCLFyyK5KsrSpFXJbH1RSrQlhh7tr3V5oAYNpyJX&#10;2EZa8+Qe+qKBToix+rUhkmFUfqmh8wzBekF6Ye0FqcsLbmnYVpRU+m73g0iBBIgx1tARX7lvQBL5&#10;agf/jYLTNSdr/mmjeVqYVrC+OY/aCZCBa8w3Z4UphLvPCrACPv1vrNDX8bDm/8YKvfZrq36/m9zd&#10;T6Objh/+1Ez7Zp/HTEMAvB0/vgWD9UEfZ7CePo7r9cl5JdM9h5HK2vz/zOfTmX1BDZjniQTlCOKS&#10;qNwRmbXQUW/LC/8WgdlHDjz5LJW3z1PzphzObWD9I3r5GwAA//8DAFBLAwQUAAYACAAAACEA5eD7&#10;Jt0AAAAIAQAADwAAAGRycy9kb3ducmV2LnhtbEyPwWrDMBBE74X+g9hCb41kh4TWtRxCaHsKhSaF&#10;0tvG2tgmlmQsxXb+vptTc5thhtm3+WqyrRioD413GpKZAkGu9KZxlYbv/fvTM4gQ0RlsvSMNFwqw&#10;Ku7vcsyMH90XDbtYCR5xIUMNdYxdJmUoa7IYZr4jx9nR9xYj276SpseRx20rU6WW0mLj+EKNHW1q&#10;Kk+7s9XwMeK4nidvw/Z03Fx+94vPn21CWj8+TOtXEJGm+F+GKz6jQ8FMB392JoiWvZq/cFXDMgVx&#10;zRPF4sAiXYAscnn7QPEHAAD//wMAUEsBAi0AFAAGAAgAAAAhALaDOJL+AAAA4QEAABMAAAAAAAAA&#10;AAAAAAAAAAAAAFtDb250ZW50X1R5cGVzXS54bWxQSwECLQAUAAYACAAAACEAOP0h/9YAAACUAQAA&#10;CwAAAAAAAAAAAAAAAAAvAQAAX3JlbHMvLnJlbHNQSwECLQAUAAYACAAAACEA/Qr1jyYDAACMCwAA&#10;DgAAAAAAAAAAAAAAAAAuAgAAZHJzL2Uyb0RvYy54bWxQSwECLQAUAAYACAAAACEA5eD7Jt0AAAAI&#10;AQAADwAAAAAAAAAAAAAAAACABQAAZHJzL2Rvd25yZXYueG1sUEsFBgAAAAAEAAQA8wAAAIoGAAAA&#10;AA==&#10;">
                <v:shape id="Graphic 39" o:spid="_x0000_s1027" style="position:absolute;left:3322;top:3322;width:33655;height:33655;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nTjwwAAANsAAAAPAAAAZHJzL2Rvd25yZXYueG1sRI9Pa8JA&#10;FMTvhX6H5Qne6iYKQVNXsYKgYA/aFq+P7DMJyb4N2TV/vr1bKPQ4zMxvmPV2MLXoqHWlZQXxLAJB&#10;nFldcq7g++vwtgThPLLG2jIpGMnBdvP6ssZU254v1F19LgKEXYoKCu+bVEqXFWTQzWxDHLy7bQ36&#10;INtc6hb7ADe1nEdRIg2WHBYKbGhfUFZdH0ZBdTvpCle3/oOS+yfjjxvj/qzUdDLs3kF4Gvx/+K99&#10;1AoWK/j9En6A3DwBAAD//wMAUEsBAi0AFAAGAAgAAAAhANvh9svuAAAAhQEAABMAAAAAAAAAAAAA&#10;AAAAAAAAAFtDb250ZW50X1R5cGVzXS54bWxQSwECLQAUAAYACAAAACEAWvQsW78AAAAVAQAACwAA&#10;AAAAAAAAAAAAAAAfAQAAX3JlbHMvLnJlbHNQSwECLQAUAAYACAAAACEAoD5048MAAADbAAAADwAA&#10;AAAAAAAAAAAAAAAHAgAAZHJzL2Rvd25yZXYueG1sUEsFBgAAAAADAAMAtwAAAPcCAAAAAA==&#10;" path="m25789,33227r-18351,l,25789,,7438,7438,,25789,r7438,7438l33227,16613r,9176l25789,33227xe" fillcolor="black" stroked="f">
                  <v:path arrowok="t"/>
                </v:shape>
                <v:shape id="Graphic 40" o:spid="_x0000_s1028" style="position:absolute;left:3322;top:3322;width:33655;height:33655;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l7ywgAAANsAAAAPAAAAZHJzL2Rvd25yZXYueG1sRE/LagIx&#10;FN0X/IdwBXc1Y5Eqo1F8dIpQuqiKbi+T6zxzM0zScerXN4tCl4fzXq57U4uOWldYVjAZRyCIU6sL&#10;zhScT8nzHITzyBpry6TghxysV4OnJcba3vmLuqPPRAhhF6OC3PsmltKlORl0Y9sQB+5mW4M+wDaT&#10;usV7CDe1fImiV2mw4NCQY0O7nNLq+G0UPPrkOpu9Uan32y1+VPV7uf+8KDUa9psFCE+9/xf/uQ9a&#10;wTSsD1/CD5CrXwAAAP//AwBQSwECLQAUAAYACAAAACEA2+H2y+4AAACFAQAAEwAAAAAAAAAAAAAA&#10;AAAAAAAAW0NvbnRlbnRfVHlwZXNdLnhtbFBLAQItABQABgAIAAAAIQBa9CxbvwAAABUBAAALAAAA&#10;AAAAAAAAAAAAAB8BAABfcmVscy8ucmVsc1BLAQItABQABgAIAAAAIQAx3l7ywgAAANsAAAAPAAAA&#10;AAAAAAAAAAAAAAcCAABkcnMvZG93bnJldi54bWxQSwUGAAAAAAMAAwC3AAAA9gIAAAAA&#10;" path="m33227,16613r,9176l25789,33227r-9176,l7438,33227,,25789,,16613,,7438,7438,r9175,l25789,r7438,7438l33227,16613xe" filled="f" strokeweight=".18458mm">
                  <v:path arrowok="t"/>
                </v:shape>
                <w10:wrap anchorx="page"/>
              </v:group>
            </w:pict>
          </mc:Fallback>
        </mc:AlternateContent>
      </w:r>
      <w:r>
        <w:rPr>
          <w:w w:val="115"/>
        </w:rPr>
        <w:t>50</w:t>
      </w:r>
      <w:r>
        <w:rPr>
          <w:spacing w:val="40"/>
          <w:w w:val="115"/>
        </w:rPr>
        <w:t xml:space="preserve"> </w:t>
      </w:r>
      <w:r>
        <w:rPr>
          <w:w w:val="115"/>
        </w:rPr>
        <w:t>de</w:t>
      </w:r>
      <w:r>
        <w:rPr>
          <w:spacing w:val="40"/>
          <w:w w:val="115"/>
        </w:rPr>
        <w:t xml:space="preserve"> </w:t>
      </w:r>
      <w:r>
        <w:rPr>
          <w:w w:val="115"/>
        </w:rPr>
        <w:t>credite</w:t>
      </w:r>
      <w:r>
        <w:rPr>
          <w:spacing w:val="40"/>
          <w:w w:val="115"/>
        </w:rPr>
        <w:t xml:space="preserve"> </w:t>
      </w:r>
      <w:r>
        <w:rPr>
          <w:w w:val="115"/>
        </w:rPr>
        <w:t>profesionale</w:t>
      </w:r>
      <w:r>
        <w:rPr>
          <w:spacing w:val="40"/>
          <w:w w:val="115"/>
        </w:rPr>
        <w:t xml:space="preserve"> </w:t>
      </w:r>
      <w:r>
        <w:rPr>
          <w:w w:val="115"/>
        </w:rPr>
        <w:t>transferabile,</w:t>
      </w:r>
      <w:r>
        <w:rPr>
          <w:spacing w:val="40"/>
          <w:w w:val="115"/>
        </w:rPr>
        <w:t xml:space="preserve"> </w:t>
      </w:r>
      <w:r>
        <w:rPr>
          <w:w w:val="115"/>
        </w:rPr>
        <w:t>pentru</w:t>
      </w:r>
      <w:r>
        <w:rPr>
          <w:spacing w:val="40"/>
          <w:w w:val="115"/>
        </w:rPr>
        <w:t xml:space="preserve"> </w:t>
      </w:r>
      <w:r>
        <w:rPr>
          <w:w w:val="115"/>
        </w:rPr>
        <w:t>absolvirea</w:t>
      </w:r>
      <w:r>
        <w:rPr>
          <w:spacing w:val="40"/>
          <w:w w:val="115"/>
        </w:rPr>
        <w:t xml:space="preserve"> </w:t>
      </w:r>
      <w:r>
        <w:rPr>
          <w:w w:val="115"/>
        </w:rPr>
        <w:t>în</w:t>
      </w:r>
      <w:r>
        <w:rPr>
          <w:spacing w:val="40"/>
          <w:w w:val="115"/>
        </w:rPr>
        <w:t xml:space="preserve"> </w:t>
      </w:r>
      <w:r>
        <w:rPr>
          <w:w w:val="115"/>
        </w:rPr>
        <w:t>intervalul</w:t>
      </w:r>
      <w:r>
        <w:rPr>
          <w:spacing w:val="40"/>
          <w:w w:val="115"/>
        </w:rPr>
        <w:t xml:space="preserve"> </w:t>
      </w:r>
      <w:r>
        <w:rPr>
          <w:w w:val="115"/>
        </w:rPr>
        <w:t>legal</w:t>
      </w:r>
      <w:r>
        <w:rPr>
          <w:spacing w:val="40"/>
          <w:w w:val="115"/>
        </w:rPr>
        <w:t xml:space="preserve"> </w:t>
      </w:r>
      <w:r>
        <w:rPr>
          <w:w w:val="115"/>
        </w:rPr>
        <w:t>prevăzut</w:t>
      </w:r>
      <w:r>
        <w:rPr>
          <w:spacing w:val="40"/>
          <w:w w:val="115"/>
        </w:rPr>
        <w:t xml:space="preserve"> </w:t>
      </w:r>
      <w:r>
        <w:rPr>
          <w:w w:val="115"/>
        </w:rPr>
        <w:t>a</w:t>
      </w:r>
      <w:r>
        <w:rPr>
          <w:spacing w:val="40"/>
          <w:w w:val="115"/>
        </w:rPr>
        <w:t xml:space="preserve"> </w:t>
      </w:r>
      <w:r>
        <w:rPr>
          <w:w w:val="115"/>
        </w:rPr>
        <w:t>unui</w:t>
      </w:r>
      <w:r>
        <w:rPr>
          <w:spacing w:val="40"/>
          <w:w w:val="115"/>
        </w:rPr>
        <w:t xml:space="preserve"> </w:t>
      </w:r>
      <w:r>
        <w:rPr>
          <w:w w:val="115"/>
        </w:rPr>
        <w:t>program postuniversitar, într-un domeniu diferit de domeniul de specialitate, cu durata de 2 ani/4 semestre, conform documentelor de certificare legal prevăzute;</w:t>
      </w:r>
    </w:p>
    <w:p w14:paraId="1448B56B" w14:textId="77777777" w:rsidR="00EB6266" w:rsidRDefault="00785B98">
      <w:pPr>
        <w:pStyle w:val="BodyText"/>
        <w:spacing w:line="256" w:lineRule="auto"/>
        <w:ind w:left="562" w:right="182"/>
        <w:jc w:val="both"/>
      </w:pPr>
      <w:r>
        <w:rPr>
          <w:noProof/>
        </w:rPr>
        <mc:AlternateContent>
          <mc:Choice Requires="wpg">
            <w:drawing>
              <wp:anchor distT="0" distB="0" distL="0" distR="0" simplePos="0" relativeHeight="15732224" behindDoc="0" locked="0" layoutInCell="1" allowOverlap="1" wp14:anchorId="69FEA13A" wp14:editId="687C1F23">
                <wp:simplePos x="0" y="0"/>
                <wp:positionH relativeFrom="page">
                  <wp:posOffset>659889</wp:posOffset>
                </wp:positionH>
                <wp:positionV relativeFrom="paragraph">
                  <wp:posOffset>39363</wp:posOffset>
                </wp:positionV>
                <wp:extent cx="40005" cy="40005"/>
                <wp:effectExtent l="0" t="0" r="0" b="0"/>
                <wp:wrapNone/>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005" cy="40005"/>
                          <a:chOff x="0" y="0"/>
                          <a:chExt cx="40005" cy="40005"/>
                        </a:xfrm>
                      </wpg:grpSpPr>
                      <wps:wsp>
                        <wps:cNvPr id="42" name="Graphic 42"/>
                        <wps:cNvSpPr/>
                        <wps:spPr>
                          <a:xfrm>
                            <a:off x="3322" y="3322"/>
                            <a:ext cx="33655" cy="33655"/>
                          </a:xfrm>
                          <a:custGeom>
                            <a:avLst/>
                            <a:gdLst/>
                            <a:ahLst/>
                            <a:cxnLst/>
                            <a:rect l="l" t="t" r="r" b="b"/>
                            <a:pathLst>
                              <a:path w="33655" h="33655">
                                <a:moveTo>
                                  <a:pt x="25789" y="33227"/>
                                </a:moveTo>
                                <a:lnTo>
                                  <a:pt x="7438" y="33227"/>
                                </a:lnTo>
                                <a:lnTo>
                                  <a:pt x="0" y="25789"/>
                                </a:lnTo>
                                <a:lnTo>
                                  <a:pt x="0" y="7438"/>
                                </a:lnTo>
                                <a:lnTo>
                                  <a:pt x="7438" y="0"/>
                                </a:lnTo>
                                <a:lnTo>
                                  <a:pt x="25789" y="0"/>
                                </a:lnTo>
                                <a:lnTo>
                                  <a:pt x="33227" y="7438"/>
                                </a:lnTo>
                                <a:lnTo>
                                  <a:pt x="33227" y="16613"/>
                                </a:lnTo>
                                <a:lnTo>
                                  <a:pt x="33227" y="25789"/>
                                </a:lnTo>
                                <a:lnTo>
                                  <a:pt x="25789" y="33227"/>
                                </a:lnTo>
                                <a:close/>
                              </a:path>
                            </a:pathLst>
                          </a:custGeom>
                          <a:solidFill>
                            <a:srgbClr val="000000"/>
                          </a:solidFill>
                        </wps:spPr>
                        <wps:bodyPr wrap="square" lIns="0" tIns="0" rIns="0" bIns="0" rtlCol="0">
                          <a:prstTxWarp prst="textNoShape">
                            <a:avLst/>
                          </a:prstTxWarp>
                          <a:noAutofit/>
                        </wps:bodyPr>
                      </wps:wsp>
                      <wps:wsp>
                        <wps:cNvPr id="43" name="Graphic 43"/>
                        <wps:cNvSpPr/>
                        <wps:spPr>
                          <a:xfrm>
                            <a:off x="3322" y="3322"/>
                            <a:ext cx="33655" cy="33655"/>
                          </a:xfrm>
                          <a:custGeom>
                            <a:avLst/>
                            <a:gdLst/>
                            <a:ahLst/>
                            <a:cxnLst/>
                            <a:rect l="l" t="t" r="r" b="b"/>
                            <a:pathLst>
                              <a:path w="33655" h="33655">
                                <a:moveTo>
                                  <a:pt x="33227" y="16613"/>
                                </a:moveTo>
                                <a:lnTo>
                                  <a:pt x="33227" y="25789"/>
                                </a:lnTo>
                                <a:lnTo>
                                  <a:pt x="25789" y="33227"/>
                                </a:lnTo>
                                <a:lnTo>
                                  <a:pt x="16613" y="33227"/>
                                </a:lnTo>
                                <a:lnTo>
                                  <a:pt x="7438" y="33227"/>
                                </a:lnTo>
                                <a:lnTo>
                                  <a:pt x="0" y="25789"/>
                                </a:lnTo>
                                <a:lnTo>
                                  <a:pt x="0" y="16613"/>
                                </a:lnTo>
                                <a:lnTo>
                                  <a:pt x="0" y="7438"/>
                                </a:lnTo>
                                <a:lnTo>
                                  <a:pt x="7438" y="0"/>
                                </a:lnTo>
                                <a:lnTo>
                                  <a:pt x="16613" y="0"/>
                                </a:lnTo>
                                <a:lnTo>
                                  <a:pt x="25789" y="0"/>
                                </a:lnTo>
                                <a:lnTo>
                                  <a:pt x="33227" y="7438"/>
                                </a:lnTo>
                                <a:lnTo>
                                  <a:pt x="33227" y="16613"/>
                                </a:lnTo>
                                <a:close/>
                              </a:path>
                            </a:pathLst>
                          </a:custGeom>
                          <a:ln w="664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772BD07" id="Group 41" o:spid="_x0000_s1026" style="position:absolute;margin-left:51.95pt;margin-top:3.1pt;width:3.15pt;height:3.15pt;z-index:15732224;mso-wrap-distance-left:0;mso-wrap-distance-right:0;mso-position-horizontal-relative:page" coordsize="40005,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2lJAMAAIwLAAAOAAAAZHJzL2Uyb0RvYy54bWzkVktv2zAMvg/YfxB0X51Hk3ZGk2Jo12BA&#10;sRVoh50VWX5gtqVJSpz++1GUZbvtlr7Qw7AcLEqiKPIj+UUnp7uqJFuhTSHrBR0fjCgRNZdJUWcL&#10;+v3m4sMxJcayOmGlrMWC3gpDT5fv3500KhYTmcsyEZqAkdrEjVrQ3FoVR5HhuaiYOZBK1LCZSl0x&#10;C1OdRYlmDVivymgyGs2jRupEacmFMbB67jfpEu2nqeD2W5oaYUm5oOCbxa/G79p9o+UJizPNVF7w&#10;1g32Ai8qVtRwaWfqnFlGNrp4YKoquJZGpvaAyyqSaVpwgTFANOPRvWhWWm4UxpLFTaY6mADaezi9&#10;2Cz/ul1pda2utPcexEvJfxrAJWpUFg/33TzrlXeprtwhCILsENHbDlGxs4TD4uFoNJpRwmHHi4g3&#10;zyEpD87w/POeUxGL/YXoVudGo6BuTA+NeR001zlTAhE3LvQrTYoEXJ9QUrMKynfVVgqsQCTuctBy&#10;6LUz0wJ5D5vpdAImAAQUEIOA0HQ6n7UIeRF2u1hZzDfGroREoNn20lg8nCVBYnmQ+K4OooaydwVf&#10;YsFbSqDgNSVQ8Gtf8IpZd85lz4mkcZ6hH3mQ3F4lt+JGopZ16ZrMjo4/dnEcOVvgaq9V1kPto8Mp&#10;NH8bdFAOKmFUaBg6E/S8eW807IdxqIeG96l1N2N/g4vBShi9tT6c/XouaUfo4aM396rj+Xw8bREK&#10;14bRX9/rPh5476o/dTd6Xkoj/JJLJ2alSzGEPywiI8siuSjK0qXV6Gx9VmqyZY4e8de6PFCDhjOx&#10;L2wnrWVyC33RQCcsqPm1YVpQUn6pofMcwQZBB2EdBG3LM4k0jBWljb3Z/WBaEQXiglroiK8yNCCL&#10;Q7WD/07B67qTtfy0sTItXCugb96jdgJk4Bvz7Vlh+oAVMOH/Gyv0dTys+b+xQq/92qq/203+7qfR&#10;TccPf2qmu2afx0xDAIKdML4Fg/VB72ewnj726/XJeSXTPYeRytr9/8znhzN8QQ2Y54kE5QninJnc&#10;Exla6Ki35YV/i8DwkQNPPqTy9nnq3pTDOQbWP6KXvwEAAP//AwBQSwMEFAAGAAgAAAAhAOXg+ybd&#10;AAAACAEAAA8AAABkcnMvZG93bnJldi54bWxMj8FqwzAQRO+F/oPYQm+NZIeE1rUcQmh7CoUmhdLb&#10;xtrYJpZkLMV2/r6bU3ObYYbZt/lqsq0YqA+NdxqSmQJBrvSmcZWG7/370zOIENEZbL0jDRcKsCru&#10;73LMjB/dFw27WAkecSFDDXWMXSZlKGuyGGa+I8fZ0fcWI9u+kqbHkcdtK1OlltJi4/hCjR1taipP&#10;u7PV8DHiuJ4nb8P2dNxcfveLz59tQlo/PkzrVxCRpvhfhis+o0PBTAd/diaIlr2av3BVwzIFcc0T&#10;xeLAIl2ALHJ5+0DxBwAA//8DAFBLAQItABQABgAIAAAAIQC2gziS/gAAAOEBAAATAAAAAAAAAAAA&#10;AAAAAAAAAABbQ29udGVudF9UeXBlc10ueG1sUEsBAi0AFAAGAAgAAAAhADj9If/WAAAAlAEAAAsA&#10;AAAAAAAAAAAAAAAALwEAAF9yZWxzLy5yZWxzUEsBAi0AFAAGAAgAAAAhAEJ3/aUkAwAAjAsAAA4A&#10;AAAAAAAAAAAAAAAALgIAAGRycy9lMm9Eb2MueG1sUEsBAi0AFAAGAAgAAAAhAOXg+ybdAAAACAEA&#10;AA8AAAAAAAAAAAAAAAAAfgUAAGRycy9kb3ducmV2LnhtbFBLBQYAAAAABAAEAPMAAACIBgAAAAA=&#10;">
                <v:shape id="Graphic 42" o:spid="_x0000_s1027" style="position:absolute;left:3322;top:3322;width:33655;height:33655;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JXvwQAAANsAAAAPAAAAZHJzL2Rvd25yZXYueG1sRI9Bi8Iw&#10;FITvC/6H8ARva6qIuNUoKggKetBVvD6aZ1vavJQm2vrvjSB4HGbmG2a2aE0pHlS73LKCQT8CQZxY&#10;nXOq4Py/+Z2AcB5ZY2mZFDzJwWLe+ZlhrG3DR3qcfCoChF2MCjLvq1hKl2Rk0PVtRRy8m60N+iDr&#10;VOoamwA3pRxG0VgazDksZFjROqOkON2NguK60wX+XZsVjW8Hxot7Dpq9Ur1uu5yC8NT6b/jT3moF&#10;oyG8v4QfIOcvAAAA//8DAFBLAQItABQABgAIAAAAIQDb4fbL7gAAAIUBAAATAAAAAAAAAAAAAAAA&#10;AAAAAABbQ29udGVudF9UeXBlc10ueG1sUEsBAi0AFAAGAAgAAAAhAFr0LFu/AAAAFQEAAAsAAAAA&#10;AAAAAAAAAAAAHwEAAF9yZWxzLy5yZWxzUEsBAi0AFAAGAAgAAAAhAPacle/BAAAA2wAAAA8AAAAA&#10;AAAAAAAAAAAABwIAAGRycy9kb3ducmV2LnhtbFBLBQYAAAAAAwADALcAAAD1AgAAAAA=&#10;" path="m25789,33227r-18351,l,25789,,7438,7438,,25789,r7438,7438l33227,16613r,9176l25789,33227xe" fillcolor="black" stroked="f">
                  <v:path arrowok="t"/>
                </v:shape>
                <v:shape id="Graphic 43" o:spid="_x0000_s1028" style="position:absolute;left:3322;top:3322;width:33655;height:33655;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MCFxQAAANsAAAAPAAAAZHJzL2Rvd25yZXYueG1sRI9ba8JA&#10;FITfC/0PyxF8qxsvaImuUq8IxYeqtK+H7DGJZs+G7KrRX+8KBR+HmfmGGU1qU4gLVS63rKDdikAQ&#10;J1bnnCrY75YfnyCcR9ZYWCYFN3IwGb+/jTDW9so/dNn6VAQIuxgVZN6XsZQuyciga9mSOHgHWxn0&#10;QVap1BVeA9wUshNFfWkw57CQYUmzjJLT9mwU3Ovl32CwoKOeT6f4fSpWx/nmV6lmo/4agvBU+1f4&#10;v73WCnpdeH4JP0COHwAAAP//AwBQSwECLQAUAAYACAAAACEA2+H2y+4AAACFAQAAEwAAAAAAAAAA&#10;AAAAAAAAAAAAW0NvbnRlbnRfVHlwZXNdLnhtbFBLAQItABQABgAIAAAAIQBa9CxbvwAAABUBAAAL&#10;AAAAAAAAAAAAAAAAAB8BAABfcmVscy8ucmVsc1BLAQItABQABgAIAAAAIQDBDMCFxQAAANsAAAAP&#10;AAAAAAAAAAAAAAAAAAcCAABkcnMvZG93bnJldi54bWxQSwUGAAAAAAMAAwC3AAAA+QIAAAAA&#10;" path="m33227,16613r,9176l25789,33227r-9176,l7438,33227,,25789,,16613,,7438,7438,r9175,l25789,r7438,7438l33227,16613xe" filled="f" strokeweight=".18458mm">
                  <v:path arrowok="t"/>
                </v:shape>
                <w10:wrap anchorx="page"/>
              </v:group>
            </w:pict>
          </mc:Fallback>
        </mc:AlternateContent>
      </w:r>
      <w:r>
        <w:rPr>
          <w:w w:val="115"/>
        </w:rPr>
        <w:t>40</w:t>
      </w:r>
      <w:r>
        <w:rPr>
          <w:spacing w:val="40"/>
          <w:w w:val="115"/>
        </w:rPr>
        <w:t xml:space="preserve"> </w:t>
      </w:r>
      <w:r>
        <w:rPr>
          <w:w w:val="115"/>
        </w:rPr>
        <w:t>de</w:t>
      </w:r>
      <w:r>
        <w:rPr>
          <w:spacing w:val="40"/>
          <w:w w:val="115"/>
        </w:rPr>
        <w:t xml:space="preserve"> </w:t>
      </w:r>
      <w:r>
        <w:rPr>
          <w:w w:val="115"/>
        </w:rPr>
        <w:t>credite</w:t>
      </w:r>
      <w:r>
        <w:rPr>
          <w:spacing w:val="40"/>
          <w:w w:val="115"/>
        </w:rPr>
        <w:t xml:space="preserve"> </w:t>
      </w:r>
      <w:r>
        <w:rPr>
          <w:w w:val="115"/>
        </w:rPr>
        <w:t>profesionale</w:t>
      </w:r>
      <w:r>
        <w:rPr>
          <w:spacing w:val="40"/>
          <w:w w:val="115"/>
        </w:rPr>
        <w:t xml:space="preserve"> </w:t>
      </w:r>
      <w:r>
        <w:rPr>
          <w:w w:val="115"/>
        </w:rPr>
        <w:t>transferabile,</w:t>
      </w:r>
      <w:r>
        <w:rPr>
          <w:spacing w:val="40"/>
          <w:w w:val="115"/>
        </w:rPr>
        <w:t xml:space="preserve"> </w:t>
      </w:r>
      <w:r>
        <w:rPr>
          <w:w w:val="115"/>
        </w:rPr>
        <w:t>pentru</w:t>
      </w:r>
      <w:r>
        <w:rPr>
          <w:spacing w:val="40"/>
          <w:w w:val="115"/>
        </w:rPr>
        <w:t xml:space="preserve"> </w:t>
      </w:r>
      <w:r>
        <w:rPr>
          <w:w w:val="115"/>
        </w:rPr>
        <w:t>absolvirea</w:t>
      </w:r>
      <w:r>
        <w:rPr>
          <w:spacing w:val="40"/>
          <w:w w:val="115"/>
        </w:rPr>
        <w:t xml:space="preserve"> </w:t>
      </w:r>
      <w:r>
        <w:rPr>
          <w:w w:val="115"/>
        </w:rPr>
        <w:t>în</w:t>
      </w:r>
      <w:r>
        <w:rPr>
          <w:spacing w:val="40"/>
          <w:w w:val="115"/>
        </w:rPr>
        <w:t xml:space="preserve"> </w:t>
      </w:r>
      <w:r>
        <w:rPr>
          <w:w w:val="115"/>
        </w:rPr>
        <w:t>intervalul</w:t>
      </w:r>
      <w:r>
        <w:rPr>
          <w:spacing w:val="40"/>
          <w:w w:val="115"/>
        </w:rPr>
        <w:t xml:space="preserve"> </w:t>
      </w:r>
      <w:r>
        <w:rPr>
          <w:w w:val="115"/>
        </w:rPr>
        <w:t>legal</w:t>
      </w:r>
      <w:r>
        <w:rPr>
          <w:spacing w:val="40"/>
          <w:w w:val="115"/>
        </w:rPr>
        <w:t xml:space="preserve"> </w:t>
      </w:r>
      <w:r>
        <w:rPr>
          <w:w w:val="115"/>
        </w:rPr>
        <w:t>prevăzut</w:t>
      </w:r>
      <w:r>
        <w:rPr>
          <w:spacing w:val="40"/>
          <w:w w:val="115"/>
        </w:rPr>
        <w:t xml:space="preserve"> </w:t>
      </w:r>
      <w:r>
        <w:rPr>
          <w:w w:val="115"/>
        </w:rPr>
        <w:t>a</w:t>
      </w:r>
      <w:r>
        <w:rPr>
          <w:spacing w:val="40"/>
          <w:w w:val="115"/>
        </w:rPr>
        <w:t xml:space="preserve"> </w:t>
      </w:r>
      <w:r>
        <w:rPr>
          <w:w w:val="115"/>
        </w:rPr>
        <w:t>unui</w:t>
      </w:r>
      <w:r>
        <w:rPr>
          <w:spacing w:val="40"/>
          <w:w w:val="115"/>
        </w:rPr>
        <w:t xml:space="preserve"> </w:t>
      </w:r>
      <w:r>
        <w:rPr>
          <w:w w:val="115"/>
        </w:rPr>
        <w:t>program postuniversitar, într-un domeniu diferit de domeniul de specialitate, cu durata de 1,5 ani - 3 semestre, conform documentelor de certificare legal prevăzute;</w:t>
      </w:r>
    </w:p>
    <w:p w14:paraId="44647FD2" w14:textId="77777777" w:rsidR="00EB6266" w:rsidRDefault="00785B98">
      <w:pPr>
        <w:pStyle w:val="BodyText"/>
        <w:spacing w:before="1" w:line="256" w:lineRule="auto"/>
        <w:ind w:left="562" w:right="182"/>
        <w:jc w:val="both"/>
      </w:pPr>
      <w:r>
        <w:rPr>
          <w:noProof/>
        </w:rPr>
        <mc:AlternateContent>
          <mc:Choice Requires="wpg">
            <w:drawing>
              <wp:anchor distT="0" distB="0" distL="0" distR="0" simplePos="0" relativeHeight="15732736" behindDoc="0" locked="0" layoutInCell="1" allowOverlap="1" wp14:anchorId="7CC35F39" wp14:editId="6E2901EB">
                <wp:simplePos x="0" y="0"/>
                <wp:positionH relativeFrom="page">
                  <wp:posOffset>659889</wp:posOffset>
                </wp:positionH>
                <wp:positionV relativeFrom="paragraph">
                  <wp:posOffset>39473</wp:posOffset>
                </wp:positionV>
                <wp:extent cx="40005" cy="40005"/>
                <wp:effectExtent l="0" t="0" r="0" b="0"/>
                <wp:wrapNone/>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005" cy="40005"/>
                          <a:chOff x="0" y="0"/>
                          <a:chExt cx="40005" cy="40005"/>
                        </a:xfrm>
                      </wpg:grpSpPr>
                      <wps:wsp>
                        <wps:cNvPr id="45" name="Graphic 45"/>
                        <wps:cNvSpPr/>
                        <wps:spPr>
                          <a:xfrm>
                            <a:off x="3322" y="3322"/>
                            <a:ext cx="33655" cy="33655"/>
                          </a:xfrm>
                          <a:custGeom>
                            <a:avLst/>
                            <a:gdLst/>
                            <a:ahLst/>
                            <a:cxnLst/>
                            <a:rect l="l" t="t" r="r" b="b"/>
                            <a:pathLst>
                              <a:path w="33655" h="33655">
                                <a:moveTo>
                                  <a:pt x="25789" y="33227"/>
                                </a:moveTo>
                                <a:lnTo>
                                  <a:pt x="7438" y="33227"/>
                                </a:lnTo>
                                <a:lnTo>
                                  <a:pt x="0" y="25789"/>
                                </a:lnTo>
                                <a:lnTo>
                                  <a:pt x="0" y="7438"/>
                                </a:lnTo>
                                <a:lnTo>
                                  <a:pt x="7438" y="0"/>
                                </a:lnTo>
                                <a:lnTo>
                                  <a:pt x="25789" y="0"/>
                                </a:lnTo>
                                <a:lnTo>
                                  <a:pt x="33227" y="7438"/>
                                </a:lnTo>
                                <a:lnTo>
                                  <a:pt x="33227" y="16613"/>
                                </a:lnTo>
                                <a:lnTo>
                                  <a:pt x="33227" y="25789"/>
                                </a:lnTo>
                                <a:lnTo>
                                  <a:pt x="25789" y="33227"/>
                                </a:lnTo>
                                <a:close/>
                              </a:path>
                            </a:pathLst>
                          </a:custGeom>
                          <a:solidFill>
                            <a:srgbClr val="000000"/>
                          </a:solidFill>
                        </wps:spPr>
                        <wps:bodyPr wrap="square" lIns="0" tIns="0" rIns="0" bIns="0" rtlCol="0">
                          <a:prstTxWarp prst="textNoShape">
                            <a:avLst/>
                          </a:prstTxWarp>
                          <a:noAutofit/>
                        </wps:bodyPr>
                      </wps:wsp>
                      <wps:wsp>
                        <wps:cNvPr id="46" name="Graphic 46"/>
                        <wps:cNvSpPr/>
                        <wps:spPr>
                          <a:xfrm>
                            <a:off x="3322" y="3322"/>
                            <a:ext cx="33655" cy="33655"/>
                          </a:xfrm>
                          <a:custGeom>
                            <a:avLst/>
                            <a:gdLst/>
                            <a:ahLst/>
                            <a:cxnLst/>
                            <a:rect l="l" t="t" r="r" b="b"/>
                            <a:pathLst>
                              <a:path w="33655" h="33655">
                                <a:moveTo>
                                  <a:pt x="33227" y="16613"/>
                                </a:moveTo>
                                <a:lnTo>
                                  <a:pt x="33227" y="25789"/>
                                </a:lnTo>
                                <a:lnTo>
                                  <a:pt x="25789" y="33227"/>
                                </a:lnTo>
                                <a:lnTo>
                                  <a:pt x="16613" y="33227"/>
                                </a:lnTo>
                                <a:lnTo>
                                  <a:pt x="7438" y="33227"/>
                                </a:lnTo>
                                <a:lnTo>
                                  <a:pt x="0" y="25789"/>
                                </a:lnTo>
                                <a:lnTo>
                                  <a:pt x="0" y="16613"/>
                                </a:lnTo>
                                <a:lnTo>
                                  <a:pt x="0" y="7438"/>
                                </a:lnTo>
                                <a:lnTo>
                                  <a:pt x="7438" y="0"/>
                                </a:lnTo>
                                <a:lnTo>
                                  <a:pt x="16613" y="0"/>
                                </a:lnTo>
                                <a:lnTo>
                                  <a:pt x="25789" y="0"/>
                                </a:lnTo>
                                <a:lnTo>
                                  <a:pt x="33227" y="7438"/>
                                </a:lnTo>
                                <a:lnTo>
                                  <a:pt x="33227" y="16613"/>
                                </a:lnTo>
                                <a:close/>
                              </a:path>
                            </a:pathLst>
                          </a:custGeom>
                          <a:ln w="664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2542A6C" id="Group 44" o:spid="_x0000_s1026" style="position:absolute;margin-left:51.95pt;margin-top:3.1pt;width:3.15pt;height:3.15pt;z-index:15732736;mso-wrap-distance-left:0;mso-wrap-distance-right:0;mso-position-horizontal-relative:page" coordsize="40005,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SU8IwMAAIwLAAAOAAAAZHJzL2Uyb0RvYy54bWzkVt9P2zAQfp+0/8Hy+0jaQsoiWjTBqCYh&#10;hgTTnl3H+aE5sWe7Tfnvd7bjJMBWBoiHaX2Iz/b5fPfd3VefnO5qjrZM6Uo0Czw5iDFiDRVZ1RQL&#10;/O324sMxRtqQJiNcNGyB75jGp8v3705ambKpKAXPmEJgpNFpKxe4NEamUaRpyWqiD4RkDWzmQtXE&#10;wFQVUaZIC9ZrHk3jOIlaoTKpBGVaw+q538RLZz/PGTVf81wzg/gCg2/GfZX7ru03Wp6QtFBElhXt&#10;3CAv8KImVQOX9qbOiSFoo6pHpuqKKqFFbg6oqCOR5xVlLgaIZhI/iGalxEa6WIq0LWQPE0D7AKcX&#10;m6VX25WSN/Jaee9BvBT0hwZcolYW6XjfzotBeZer2h6CINDOIXrXI8p2BlFYPIzj+AgjCjtedHjT&#10;EpLy6AwtP+85FZHUX+jc6t1oJdSNHqDRr4PmpiSSOcS1Df1aoSoD1yGEhtRQvquuUmAFIrGXg5ZF&#10;r5vpDsgH2Mxm0ylGAIITHAYBodksOeoQ8iLs9rGSlG60WTHhgCbbS23c4SILEimDRHdNEBWUvS14&#10;7greYAQFrzCCgl/7gpfE2HM2e1ZErfXM+VEGye7VYstuhdMyNl3To/nxxz6OubUFrg5avBlrzw9n&#10;0Pxd0EE5qIRROsPQmaDnzXujYT+MYz1neJ9af7Prb3AxWAmjtzaEs1/PJm3uPHzy5kF1kiSTWYdQ&#10;uDaM/vpB9+nAB1f9qfvRUy4080s2nS4rfYoh/HERacGr7KLi3KZVq2J9xhXaEkuP7te5PFKDhtOp&#10;L2wrrUV2B33RQicssP65IYphxL800HmWYIOggrAOgjL8TDgadhWltLndfSdKIgniAhvoiCsRGpCk&#10;odrBf6vgde3JRnzaGJFXthWcb96jbgJk4Bvz7VkhecQKiUXvf2OFoY7HNf8nVhi0X1v197vJ3/13&#10;dNPzw++a6b7Z5zHTGIBgJ4xvwWBD0PsZbKCP/XpDcl7JdM9hJN7Y/58kgf9Ux0nPJihPEOdEl57I&#10;HHf11Nvxwr9FYO6RA08+R+Xd89S+KcdzF9jwiF7+AgAA//8DAFBLAwQUAAYACAAAACEA5eD7Jt0A&#10;AAAIAQAADwAAAGRycy9kb3ducmV2LnhtbEyPwWrDMBBE74X+g9hCb41kh4TWtRxCaHsKhSaF0tvG&#10;2tgmlmQsxXb+vptTc5thhtm3+WqyrRioD413GpKZAkGu9KZxlYbv/fvTM4gQ0RlsvSMNFwqwKu7v&#10;csyMH90XDbtYCR5xIUMNdYxdJmUoa7IYZr4jx9nR9xYj276SpseRx20rU6WW0mLj+EKNHW1qKk+7&#10;s9XwMeK4nidvw/Z03Fx+94vPn21CWj8+TOtXEJGm+F+GKz6jQ8FMB392JoiWvZq/cFXDMgVxzRPF&#10;4sAiXYAscnn7QPEHAAD//wMAUEsBAi0AFAAGAAgAAAAhALaDOJL+AAAA4QEAABMAAAAAAAAAAAAA&#10;AAAAAAAAAFtDb250ZW50X1R5cGVzXS54bWxQSwECLQAUAAYACAAAACEAOP0h/9YAAACUAQAACwAA&#10;AAAAAAAAAAAAAAAvAQAAX3JlbHMvLnJlbHNQSwECLQAUAAYACAAAACEA7JUlPCMDAACMCwAADgAA&#10;AAAAAAAAAAAAAAAuAgAAZHJzL2Uyb0RvYy54bWxQSwECLQAUAAYACAAAACEA5eD7Jt0AAAAIAQAA&#10;DwAAAAAAAAAAAAAAAAB9BQAAZHJzL2Rvd25yZXYueG1sUEsFBgAAAAAEAAQA8wAAAIcGAAAAAA==&#10;">
                <v:shape id="Graphic 45" o:spid="_x0000_s1027" style="position:absolute;left:3322;top:3322;width:33655;height:33655;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Q2bxAAAANsAAAAPAAAAZHJzL2Rvd25yZXYueG1sRI9Ba8JA&#10;FITvQv/D8gq91U3ESk3dhFoQWrCHRsXrI/tMQrJvQ3abxH/vFgoeh5n5htlkk2nFQL2rLSuI5xEI&#10;4sLqmksFx8Pu+RWE88gaW8uk4EoOsvRhtsFE25F/aMh9KQKEXYIKKu+7REpXVGTQzW1HHLyL7Q36&#10;IPtS6h7HADetXETRShqsOSxU2NFHRUWT/xoFzflLN7g+j1taXb4ZT+4aj3ulnh6n9zcQniZ/D/+3&#10;P7WC5Qv8fQk/QKY3AAAA//8DAFBLAQItABQABgAIAAAAIQDb4fbL7gAAAIUBAAATAAAAAAAAAAAA&#10;AAAAAAAAAABbQ29udGVudF9UeXBlc10ueG1sUEsBAi0AFAAGAAgAAAAhAFr0LFu/AAAAFQEAAAsA&#10;AAAAAAAAAAAAAAAAHwEAAF9yZWxzLy5yZWxzUEsBAi0AFAAGAAgAAAAhAHl1DZvEAAAA2wAAAA8A&#10;AAAAAAAAAAAAAAAABwIAAGRycy9kb3ducmV2LnhtbFBLBQYAAAAAAwADALcAAAD4AgAAAAA=&#10;" path="m25789,33227r-18351,l,25789,,7438,7438,,25789,r7438,7438l33227,16613r,9176l25789,33227xe" fillcolor="black" stroked="f">
                  <v:path arrowok="t"/>
                </v:shape>
                <v:shape id="Graphic 46" o:spid="_x0000_s1028" style="position:absolute;left:3322;top:3322;width:33655;height:33655;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2MdxAAAANsAAAAPAAAAZHJzL2Rvd25yZXYueG1sRI9Li8JA&#10;EITvC/6HoQVv60QRlegoPpcF8eADvTaZNolmekJmVrP+ekdY2GNRVV9R42ltCnGnyuWWFXTaEQji&#10;xOqcUwXHw/pzCMJ5ZI2FZVLwSw6mk8bHGGNtH7yj+96nIkDYxagg876MpXRJRgZd25bEwbvYyqAP&#10;skqlrvAR4KaQ3SjqS4M5h4UMS1pklNz2P0bBs16fB4MVXfVyPsfNrfi6LrcnpVrNejYC4an2/+G/&#10;9rdW0OvD+0v4AXLyAgAA//8DAFBLAQItABQABgAIAAAAIQDb4fbL7gAAAIUBAAATAAAAAAAAAAAA&#10;AAAAAAAAAABbQ29udGVudF9UeXBlc10ueG1sUEsBAi0AFAAGAAgAAAAhAFr0LFu/AAAAFQEAAAsA&#10;AAAAAAAAAAAAAAAAHwEAAF9yZWxzLy5yZWxzUEsBAi0AFAAGAAgAAAAhANF7Yx3EAAAA2wAAAA8A&#10;AAAAAAAAAAAAAAAABwIAAGRycy9kb3ducmV2LnhtbFBLBQYAAAAAAwADALcAAAD4AgAAAAA=&#10;" path="m33227,16613r,9176l25789,33227r-9176,l7438,33227,,25789,,16613,,7438,7438,r9175,l25789,r7438,7438l33227,16613xe" filled="f" strokeweight=".18458mm">
                  <v:path arrowok="t"/>
                </v:shape>
                <w10:wrap anchorx="page"/>
              </v:group>
            </w:pict>
          </mc:Fallback>
        </mc:AlternateContent>
      </w:r>
      <w:r>
        <w:rPr>
          <w:w w:val="115"/>
        </w:rPr>
        <w:t>30</w:t>
      </w:r>
      <w:r>
        <w:rPr>
          <w:spacing w:val="40"/>
          <w:w w:val="115"/>
        </w:rPr>
        <w:t xml:space="preserve"> </w:t>
      </w:r>
      <w:r>
        <w:rPr>
          <w:w w:val="115"/>
        </w:rPr>
        <w:t>de</w:t>
      </w:r>
      <w:r>
        <w:rPr>
          <w:spacing w:val="40"/>
          <w:w w:val="115"/>
        </w:rPr>
        <w:t xml:space="preserve"> </w:t>
      </w:r>
      <w:r>
        <w:rPr>
          <w:w w:val="115"/>
        </w:rPr>
        <w:t>credite</w:t>
      </w:r>
      <w:r>
        <w:rPr>
          <w:spacing w:val="40"/>
          <w:w w:val="115"/>
        </w:rPr>
        <w:t xml:space="preserve"> </w:t>
      </w:r>
      <w:r>
        <w:rPr>
          <w:w w:val="115"/>
        </w:rPr>
        <w:t>profesionale</w:t>
      </w:r>
      <w:r>
        <w:rPr>
          <w:spacing w:val="40"/>
          <w:w w:val="115"/>
        </w:rPr>
        <w:t xml:space="preserve"> </w:t>
      </w:r>
      <w:r>
        <w:rPr>
          <w:w w:val="115"/>
        </w:rPr>
        <w:t>transferabile,</w:t>
      </w:r>
      <w:r>
        <w:rPr>
          <w:spacing w:val="40"/>
          <w:w w:val="115"/>
        </w:rPr>
        <w:t xml:space="preserve"> </w:t>
      </w:r>
      <w:r>
        <w:rPr>
          <w:w w:val="115"/>
        </w:rPr>
        <w:t>pentru</w:t>
      </w:r>
      <w:r>
        <w:rPr>
          <w:spacing w:val="40"/>
          <w:w w:val="115"/>
        </w:rPr>
        <w:t xml:space="preserve"> </w:t>
      </w:r>
      <w:r>
        <w:rPr>
          <w:w w:val="115"/>
        </w:rPr>
        <w:t>absolvirea</w:t>
      </w:r>
      <w:r>
        <w:rPr>
          <w:spacing w:val="40"/>
          <w:w w:val="115"/>
        </w:rPr>
        <w:t xml:space="preserve"> </w:t>
      </w:r>
      <w:r>
        <w:rPr>
          <w:w w:val="115"/>
        </w:rPr>
        <w:t>în</w:t>
      </w:r>
      <w:r>
        <w:rPr>
          <w:spacing w:val="40"/>
          <w:w w:val="115"/>
        </w:rPr>
        <w:t xml:space="preserve"> </w:t>
      </w:r>
      <w:r>
        <w:rPr>
          <w:w w:val="115"/>
        </w:rPr>
        <w:t>intervalul</w:t>
      </w:r>
      <w:r>
        <w:rPr>
          <w:spacing w:val="40"/>
          <w:w w:val="115"/>
        </w:rPr>
        <w:t xml:space="preserve"> </w:t>
      </w:r>
      <w:r>
        <w:rPr>
          <w:w w:val="115"/>
        </w:rPr>
        <w:t>legal</w:t>
      </w:r>
      <w:r>
        <w:rPr>
          <w:spacing w:val="40"/>
          <w:w w:val="115"/>
        </w:rPr>
        <w:t xml:space="preserve"> </w:t>
      </w:r>
      <w:r>
        <w:rPr>
          <w:w w:val="115"/>
        </w:rPr>
        <w:t>prevăzut</w:t>
      </w:r>
      <w:r>
        <w:rPr>
          <w:spacing w:val="40"/>
          <w:w w:val="115"/>
        </w:rPr>
        <w:t xml:space="preserve"> </w:t>
      </w:r>
      <w:r>
        <w:rPr>
          <w:w w:val="115"/>
        </w:rPr>
        <w:t>a</w:t>
      </w:r>
      <w:r>
        <w:rPr>
          <w:spacing w:val="40"/>
          <w:w w:val="115"/>
        </w:rPr>
        <w:t xml:space="preserve"> </w:t>
      </w:r>
      <w:r>
        <w:rPr>
          <w:w w:val="115"/>
        </w:rPr>
        <w:t>unui</w:t>
      </w:r>
      <w:r>
        <w:rPr>
          <w:spacing w:val="40"/>
          <w:w w:val="115"/>
        </w:rPr>
        <w:t xml:space="preserve"> </w:t>
      </w:r>
      <w:r>
        <w:rPr>
          <w:w w:val="115"/>
        </w:rPr>
        <w:t>program postuniversitar, într-un domeniu diferit de domeniul de specialitate, cu durata de 1 an - 2 semestre, conform documentelor de certificare legal prevăzute.</w:t>
      </w:r>
    </w:p>
    <w:p w14:paraId="5E886CBC" w14:textId="77777777" w:rsidR="00EB6266" w:rsidRDefault="00785B98">
      <w:pPr>
        <w:pStyle w:val="BodyText"/>
        <w:spacing w:before="167" w:line="256" w:lineRule="auto"/>
        <w:ind w:left="143" w:right="185" w:firstLine="251"/>
        <w:jc w:val="both"/>
      </w:pPr>
      <w:r>
        <w:rPr>
          <w:w w:val="115"/>
        </w:rPr>
        <w:t>În situaţia în care cele 90 de credite profesionale transferabile sunt acumulate de către un cadru didactic atât prin participarea la programe de studii organizate de instituţiile de învăţământ superior, cât şi prin participarea la programe pentru</w:t>
      </w:r>
      <w:r>
        <w:rPr>
          <w:spacing w:val="40"/>
          <w:w w:val="115"/>
        </w:rPr>
        <w:t xml:space="preserve"> </w:t>
      </w:r>
      <w:r>
        <w:rPr>
          <w:w w:val="115"/>
        </w:rPr>
        <w:t>dezvoltare</w:t>
      </w:r>
      <w:r>
        <w:rPr>
          <w:spacing w:val="40"/>
          <w:w w:val="115"/>
        </w:rPr>
        <w:t xml:space="preserve"> </w:t>
      </w:r>
      <w:r>
        <w:rPr>
          <w:w w:val="115"/>
        </w:rPr>
        <w:t>profesională</w:t>
      </w:r>
      <w:r>
        <w:rPr>
          <w:spacing w:val="40"/>
          <w:w w:val="115"/>
        </w:rPr>
        <w:t xml:space="preserve"> </w:t>
      </w:r>
      <w:r>
        <w:rPr>
          <w:w w:val="115"/>
        </w:rPr>
        <w:t>continuă</w:t>
      </w:r>
      <w:r>
        <w:rPr>
          <w:spacing w:val="40"/>
          <w:w w:val="115"/>
        </w:rPr>
        <w:t xml:space="preserve"> </w:t>
      </w:r>
      <w:r>
        <w:rPr>
          <w:w w:val="115"/>
        </w:rPr>
        <w:t>şi</w:t>
      </w:r>
      <w:r>
        <w:rPr>
          <w:spacing w:val="40"/>
          <w:w w:val="115"/>
        </w:rPr>
        <w:t xml:space="preserve"> </w:t>
      </w:r>
      <w:r>
        <w:rPr>
          <w:w w:val="115"/>
        </w:rPr>
        <w:t>la</w:t>
      </w:r>
      <w:r>
        <w:rPr>
          <w:spacing w:val="40"/>
          <w:w w:val="115"/>
        </w:rPr>
        <w:t xml:space="preserve"> </w:t>
      </w:r>
      <w:r>
        <w:rPr>
          <w:w w:val="115"/>
        </w:rPr>
        <w:t>alte</w:t>
      </w:r>
      <w:r>
        <w:rPr>
          <w:spacing w:val="40"/>
          <w:w w:val="115"/>
        </w:rPr>
        <w:t xml:space="preserve"> </w:t>
      </w:r>
      <w:r>
        <w:rPr>
          <w:w w:val="115"/>
        </w:rPr>
        <w:t>forme</w:t>
      </w:r>
      <w:r>
        <w:rPr>
          <w:spacing w:val="40"/>
          <w:w w:val="115"/>
        </w:rPr>
        <w:t xml:space="preserve"> </w:t>
      </w:r>
      <w:r>
        <w:rPr>
          <w:w w:val="115"/>
        </w:rPr>
        <w:t>de</w:t>
      </w:r>
      <w:r>
        <w:rPr>
          <w:spacing w:val="40"/>
          <w:w w:val="115"/>
        </w:rPr>
        <w:t xml:space="preserve"> </w:t>
      </w:r>
      <w:r>
        <w:rPr>
          <w:w w:val="115"/>
        </w:rPr>
        <w:t>organizare</w:t>
      </w:r>
      <w:r>
        <w:rPr>
          <w:spacing w:val="40"/>
          <w:w w:val="115"/>
        </w:rPr>
        <w:t xml:space="preserve"> </w:t>
      </w:r>
      <w:r>
        <w:rPr>
          <w:w w:val="115"/>
        </w:rPr>
        <w:t>a</w:t>
      </w:r>
      <w:r>
        <w:rPr>
          <w:spacing w:val="40"/>
          <w:w w:val="115"/>
        </w:rPr>
        <w:t xml:space="preserve"> </w:t>
      </w:r>
      <w:r>
        <w:rPr>
          <w:w w:val="115"/>
        </w:rPr>
        <w:t>formării</w:t>
      </w:r>
      <w:r>
        <w:rPr>
          <w:spacing w:val="40"/>
          <w:w w:val="115"/>
        </w:rPr>
        <w:t xml:space="preserve"> </w:t>
      </w:r>
      <w:r>
        <w:rPr>
          <w:w w:val="115"/>
        </w:rPr>
        <w:t>continue,</w:t>
      </w:r>
      <w:r>
        <w:rPr>
          <w:spacing w:val="40"/>
          <w:w w:val="115"/>
        </w:rPr>
        <w:t xml:space="preserve"> </w:t>
      </w:r>
      <w:r>
        <w:rPr>
          <w:w w:val="115"/>
        </w:rPr>
        <w:t>se</w:t>
      </w:r>
      <w:r>
        <w:rPr>
          <w:spacing w:val="40"/>
          <w:w w:val="115"/>
        </w:rPr>
        <w:t xml:space="preserve"> </w:t>
      </w:r>
      <w:r>
        <w:rPr>
          <w:w w:val="115"/>
        </w:rPr>
        <w:t>consideră</w:t>
      </w:r>
      <w:r>
        <w:rPr>
          <w:spacing w:val="40"/>
          <w:w w:val="115"/>
        </w:rPr>
        <w:t xml:space="preserve"> </w:t>
      </w:r>
      <w:r>
        <w:rPr>
          <w:w w:val="115"/>
        </w:rPr>
        <w:t>îndeplinită condiţia de formare dacă creditele profesionale transferabile au fost dobândite după cum urmează:</w:t>
      </w:r>
    </w:p>
    <w:p w14:paraId="32C05325" w14:textId="77777777" w:rsidR="00EB6266" w:rsidRDefault="00785B98">
      <w:pPr>
        <w:pStyle w:val="BodyText"/>
        <w:spacing w:before="168" w:line="256" w:lineRule="auto"/>
        <w:ind w:left="562" w:hanging="184"/>
      </w:pPr>
      <w:r>
        <w:rPr>
          <w:noProof/>
          <w:position w:val="3"/>
        </w:rPr>
        <w:drawing>
          <wp:inline distT="0" distB="0" distL="0" distR="0" wp14:anchorId="363B8A16" wp14:editId="252D2F42">
            <wp:extent cx="39873" cy="39873"/>
            <wp:effectExtent l="0" t="0" r="0" b="0"/>
            <wp:docPr id="47" name="Imag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Image 47"/>
                    <pic:cNvPicPr/>
                  </pic:nvPicPr>
                  <pic:blipFill>
                    <a:blip r:embed="rId9" cstate="print"/>
                    <a:stretch>
                      <a:fillRect/>
                    </a:stretch>
                  </pic:blipFill>
                  <pic:spPr>
                    <a:xfrm>
                      <a:off x="0" y="0"/>
                      <a:ext cx="39873" cy="39873"/>
                    </a:xfrm>
                    <a:prstGeom prst="rect">
                      <a:avLst/>
                    </a:prstGeom>
                  </pic:spPr>
                </pic:pic>
              </a:graphicData>
            </a:graphic>
          </wp:inline>
        </w:drawing>
      </w:r>
      <w:r>
        <w:rPr>
          <w:rFonts w:ascii="Times New Roman" w:hAnsi="Times New Roman"/>
          <w:spacing w:val="71"/>
          <w:w w:val="115"/>
          <w:sz w:val="20"/>
        </w:rPr>
        <w:t xml:space="preserve"> </w:t>
      </w:r>
      <w:r>
        <w:rPr>
          <w:w w:val="115"/>
        </w:rPr>
        <w:t>minimum</w:t>
      </w:r>
      <w:r>
        <w:rPr>
          <w:spacing w:val="40"/>
          <w:w w:val="115"/>
        </w:rPr>
        <w:t xml:space="preserve"> </w:t>
      </w:r>
      <w:r>
        <w:rPr>
          <w:w w:val="115"/>
        </w:rPr>
        <w:t>30</w:t>
      </w:r>
      <w:r>
        <w:rPr>
          <w:spacing w:val="40"/>
          <w:w w:val="115"/>
        </w:rPr>
        <w:t xml:space="preserve"> </w:t>
      </w:r>
      <w:r>
        <w:rPr>
          <w:w w:val="115"/>
        </w:rPr>
        <w:t>de</w:t>
      </w:r>
      <w:r>
        <w:rPr>
          <w:spacing w:val="40"/>
          <w:w w:val="115"/>
        </w:rPr>
        <w:t xml:space="preserve"> </w:t>
      </w:r>
      <w:r>
        <w:rPr>
          <w:w w:val="115"/>
        </w:rPr>
        <w:t>credite</w:t>
      </w:r>
      <w:r>
        <w:rPr>
          <w:spacing w:val="40"/>
          <w:w w:val="115"/>
        </w:rPr>
        <w:t xml:space="preserve"> </w:t>
      </w:r>
      <w:r>
        <w:rPr>
          <w:w w:val="115"/>
        </w:rPr>
        <w:t>profesionale</w:t>
      </w:r>
      <w:r>
        <w:rPr>
          <w:spacing w:val="40"/>
          <w:w w:val="115"/>
        </w:rPr>
        <w:t xml:space="preserve"> </w:t>
      </w:r>
      <w:r>
        <w:rPr>
          <w:w w:val="115"/>
        </w:rPr>
        <w:t>transferabile</w:t>
      </w:r>
      <w:r>
        <w:rPr>
          <w:spacing w:val="40"/>
          <w:w w:val="115"/>
        </w:rPr>
        <w:t xml:space="preserve"> </w:t>
      </w:r>
      <w:r>
        <w:rPr>
          <w:w w:val="115"/>
        </w:rPr>
        <w:t>dobândite</w:t>
      </w:r>
      <w:r>
        <w:rPr>
          <w:spacing w:val="40"/>
          <w:w w:val="115"/>
        </w:rPr>
        <w:t xml:space="preserve"> </w:t>
      </w:r>
      <w:r>
        <w:rPr>
          <w:w w:val="115"/>
        </w:rPr>
        <w:t>prin</w:t>
      </w:r>
      <w:r>
        <w:rPr>
          <w:spacing w:val="40"/>
          <w:w w:val="115"/>
        </w:rPr>
        <w:t xml:space="preserve"> </w:t>
      </w:r>
      <w:r>
        <w:rPr>
          <w:w w:val="115"/>
        </w:rPr>
        <w:t>participare</w:t>
      </w:r>
      <w:r>
        <w:rPr>
          <w:spacing w:val="40"/>
          <w:w w:val="115"/>
        </w:rPr>
        <w:t xml:space="preserve"> </w:t>
      </w:r>
      <w:r>
        <w:rPr>
          <w:w w:val="115"/>
        </w:rPr>
        <w:t>la</w:t>
      </w:r>
      <w:r>
        <w:rPr>
          <w:spacing w:val="40"/>
          <w:w w:val="115"/>
        </w:rPr>
        <w:t xml:space="preserve"> </w:t>
      </w:r>
      <w:r>
        <w:rPr>
          <w:w w:val="115"/>
        </w:rPr>
        <w:t>diverse</w:t>
      </w:r>
      <w:r>
        <w:rPr>
          <w:spacing w:val="40"/>
          <w:w w:val="115"/>
        </w:rPr>
        <w:t xml:space="preserve"> </w:t>
      </w:r>
      <w:r>
        <w:rPr>
          <w:w w:val="115"/>
        </w:rPr>
        <w:t>forme</w:t>
      </w:r>
      <w:r>
        <w:rPr>
          <w:spacing w:val="40"/>
          <w:w w:val="115"/>
        </w:rPr>
        <w:t xml:space="preserve"> </w:t>
      </w:r>
      <w:r>
        <w:rPr>
          <w:w w:val="115"/>
        </w:rPr>
        <w:t>de</w:t>
      </w:r>
      <w:r>
        <w:rPr>
          <w:spacing w:val="40"/>
          <w:w w:val="115"/>
        </w:rPr>
        <w:t xml:space="preserve"> </w:t>
      </w:r>
      <w:r>
        <w:rPr>
          <w:w w:val="115"/>
        </w:rPr>
        <w:t>organizare</w:t>
      </w:r>
      <w:r>
        <w:rPr>
          <w:spacing w:val="40"/>
          <w:w w:val="115"/>
        </w:rPr>
        <w:t xml:space="preserve"> </w:t>
      </w:r>
      <w:r>
        <w:rPr>
          <w:w w:val="115"/>
        </w:rPr>
        <w:t>a formării continue;</w:t>
      </w:r>
    </w:p>
    <w:p w14:paraId="17428D08" w14:textId="77777777" w:rsidR="00EB6266" w:rsidRDefault="00785B98">
      <w:pPr>
        <w:pStyle w:val="BodyText"/>
        <w:spacing w:line="256" w:lineRule="auto"/>
        <w:ind w:left="562" w:hanging="184"/>
      </w:pPr>
      <w:r>
        <w:rPr>
          <w:noProof/>
          <w:position w:val="3"/>
        </w:rPr>
        <w:drawing>
          <wp:inline distT="0" distB="0" distL="0" distR="0" wp14:anchorId="517AB278" wp14:editId="6B1D87F9">
            <wp:extent cx="39873" cy="39873"/>
            <wp:effectExtent l="0" t="0" r="0" b="0"/>
            <wp:docPr id="48"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10" cstate="print"/>
                    <a:stretch>
                      <a:fillRect/>
                    </a:stretch>
                  </pic:blipFill>
                  <pic:spPr>
                    <a:xfrm>
                      <a:off x="0" y="0"/>
                      <a:ext cx="39873" cy="39873"/>
                    </a:xfrm>
                    <a:prstGeom prst="rect">
                      <a:avLst/>
                    </a:prstGeom>
                  </pic:spPr>
                </pic:pic>
              </a:graphicData>
            </a:graphic>
          </wp:inline>
        </w:drawing>
      </w:r>
      <w:r>
        <w:rPr>
          <w:rFonts w:ascii="Times New Roman" w:hAnsi="Times New Roman"/>
          <w:spacing w:val="78"/>
          <w:w w:val="115"/>
          <w:sz w:val="20"/>
        </w:rPr>
        <w:t xml:space="preserve"> </w:t>
      </w:r>
      <w:r>
        <w:rPr>
          <w:w w:val="115"/>
        </w:rPr>
        <w:t>maximum</w:t>
      </w:r>
      <w:r>
        <w:rPr>
          <w:spacing w:val="24"/>
          <w:w w:val="115"/>
        </w:rPr>
        <w:t xml:space="preserve"> </w:t>
      </w:r>
      <w:r>
        <w:rPr>
          <w:w w:val="115"/>
        </w:rPr>
        <w:t>60</w:t>
      </w:r>
      <w:r>
        <w:rPr>
          <w:spacing w:val="24"/>
          <w:w w:val="115"/>
        </w:rPr>
        <w:t xml:space="preserve"> </w:t>
      </w:r>
      <w:r>
        <w:rPr>
          <w:w w:val="115"/>
        </w:rPr>
        <w:t>de</w:t>
      </w:r>
      <w:r>
        <w:rPr>
          <w:spacing w:val="24"/>
          <w:w w:val="115"/>
        </w:rPr>
        <w:t xml:space="preserve"> </w:t>
      </w:r>
      <w:r>
        <w:rPr>
          <w:w w:val="115"/>
        </w:rPr>
        <w:t>credite</w:t>
      </w:r>
      <w:r>
        <w:rPr>
          <w:spacing w:val="24"/>
          <w:w w:val="115"/>
        </w:rPr>
        <w:t xml:space="preserve"> </w:t>
      </w:r>
      <w:r>
        <w:rPr>
          <w:w w:val="115"/>
        </w:rPr>
        <w:t>profesionale</w:t>
      </w:r>
      <w:r>
        <w:rPr>
          <w:spacing w:val="24"/>
          <w:w w:val="115"/>
        </w:rPr>
        <w:t xml:space="preserve"> </w:t>
      </w:r>
      <w:r>
        <w:rPr>
          <w:w w:val="115"/>
        </w:rPr>
        <w:t>transferabile</w:t>
      </w:r>
      <w:r>
        <w:rPr>
          <w:spacing w:val="24"/>
          <w:w w:val="115"/>
        </w:rPr>
        <w:t xml:space="preserve"> </w:t>
      </w:r>
      <w:r>
        <w:rPr>
          <w:w w:val="115"/>
        </w:rPr>
        <w:t>dobândite</w:t>
      </w:r>
      <w:r>
        <w:rPr>
          <w:spacing w:val="24"/>
          <w:w w:val="115"/>
        </w:rPr>
        <w:t xml:space="preserve"> </w:t>
      </w:r>
      <w:r>
        <w:rPr>
          <w:w w:val="115"/>
        </w:rPr>
        <w:t>prin</w:t>
      </w:r>
      <w:r>
        <w:rPr>
          <w:spacing w:val="24"/>
          <w:w w:val="115"/>
        </w:rPr>
        <w:t xml:space="preserve"> </w:t>
      </w:r>
      <w:r>
        <w:rPr>
          <w:w w:val="115"/>
        </w:rPr>
        <w:t>participarea</w:t>
      </w:r>
      <w:r>
        <w:rPr>
          <w:spacing w:val="24"/>
          <w:w w:val="115"/>
        </w:rPr>
        <w:t xml:space="preserve"> </w:t>
      </w:r>
      <w:r>
        <w:rPr>
          <w:w w:val="115"/>
        </w:rPr>
        <w:t>la</w:t>
      </w:r>
      <w:r>
        <w:rPr>
          <w:spacing w:val="24"/>
          <w:w w:val="115"/>
        </w:rPr>
        <w:t xml:space="preserve"> </w:t>
      </w:r>
      <w:r>
        <w:rPr>
          <w:w w:val="115"/>
        </w:rPr>
        <w:t>programe</w:t>
      </w:r>
      <w:r>
        <w:rPr>
          <w:spacing w:val="24"/>
          <w:w w:val="115"/>
        </w:rPr>
        <w:t xml:space="preserve"> </w:t>
      </w:r>
      <w:r>
        <w:rPr>
          <w:w w:val="115"/>
        </w:rPr>
        <w:t>de</w:t>
      </w:r>
      <w:r>
        <w:rPr>
          <w:spacing w:val="24"/>
          <w:w w:val="115"/>
        </w:rPr>
        <w:t xml:space="preserve"> </w:t>
      </w:r>
      <w:r>
        <w:rPr>
          <w:w w:val="115"/>
        </w:rPr>
        <w:t>studii</w:t>
      </w:r>
      <w:r>
        <w:rPr>
          <w:spacing w:val="24"/>
          <w:w w:val="115"/>
        </w:rPr>
        <w:t xml:space="preserve"> </w:t>
      </w:r>
      <w:r>
        <w:rPr>
          <w:w w:val="115"/>
        </w:rPr>
        <w:t>organizate</w:t>
      </w:r>
      <w:r>
        <w:rPr>
          <w:spacing w:val="24"/>
          <w:w w:val="115"/>
        </w:rPr>
        <w:t xml:space="preserve"> </w:t>
      </w:r>
      <w:r>
        <w:rPr>
          <w:w w:val="115"/>
        </w:rPr>
        <w:t>de instituţii de învăţământ superior.</w:t>
      </w:r>
    </w:p>
    <w:p w14:paraId="6F293688" w14:textId="77777777" w:rsidR="00EB6266" w:rsidRDefault="00EB6266">
      <w:pPr>
        <w:pStyle w:val="BodyText"/>
        <w:spacing w:before="34"/>
      </w:pPr>
    </w:p>
    <w:p w14:paraId="1B1DFC50" w14:textId="77777777" w:rsidR="00EB6266" w:rsidRDefault="00785B98">
      <w:pPr>
        <w:pStyle w:val="Heading2"/>
      </w:pPr>
      <w:bookmarkStart w:id="14" w:name="_TOC_250010"/>
      <w:r>
        <w:rPr>
          <w:w w:val="125"/>
        </w:rPr>
        <w:t>Calcularea</w:t>
      </w:r>
      <w:r>
        <w:rPr>
          <w:spacing w:val="1"/>
          <w:w w:val="125"/>
        </w:rPr>
        <w:t xml:space="preserve"> </w:t>
      </w:r>
      <w:r>
        <w:rPr>
          <w:w w:val="125"/>
        </w:rPr>
        <w:t>numărul</w:t>
      </w:r>
      <w:r>
        <w:rPr>
          <w:spacing w:val="1"/>
          <w:w w:val="125"/>
        </w:rPr>
        <w:t xml:space="preserve"> </w:t>
      </w:r>
      <w:r>
        <w:rPr>
          <w:w w:val="125"/>
        </w:rPr>
        <w:t xml:space="preserve">de credite profesionale transferabile </w:t>
      </w:r>
      <w:bookmarkEnd w:id="14"/>
      <w:r>
        <w:rPr>
          <w:spacing w:val="-2"/>
          <w:w w:val="125"/>
        </w:rPr>
        <w:t>dobândite</w:t>
      </w:r>
    </w:p>
    <w:p w14:paraId="68655B1B" w14:textId="77777777" w:rsidR="00EB6266" w:rsidRDefault="00EB6266">
      <w:pPr>
        <w:pStyle w:val="BodyText"/>
        <w:spacing w:before="47"/>
        <w:rPr>
          <w:b/>
        </w:rPr>
      </w:pPr>
    </w:p>
    <w:p w14:paraId="1365170B" w14:textId="77777777" w:rsidR="00EB6266" w:rsidRDefault="00785B98">
      <w:pPr>
        <w:pStyle w:val="BodyText"/>
        <w:spacing w:line="256" w:lineRule="auto"/>
        <w:ind w:left="143" w:right="184" w:firstLine="251"/>
        <w:jc w:val="both"/>
      </w:pPr>
      <w:r>
        <w:rPr>
          <w:w w:val="115"/>
        </w:rPr>
        <w:t>Pentru îndeplinirea condiţiei de formare, prin participarea la programe de dezvoltare profesională continuă şi prin recunoaşterea</w:t>
      </w:r>
      <w:r>
        <w:rPr>
          <w:spacing w:val="-2"/>
          <w:w w:val="115"/>
        </w:rPr>
        <w:t xml:space="preserve"> </w:t>
      </w:r>
      <w:r>
        <w:rPr>
          <w:w w:val="115"/>
        </w:rPr>
        <w:t>rezultatelor</w:t>
      </w:r>
      <w:r>
        <w:rPr>
          <w:spacing w:val="-2"/>
          <w:w w:val="115"/>
        </w:rPr>
        <w:t xml:space="preserve"> </w:t>
      </w:r>
      <w:r>
        <w:rPr>
          <w:w w:val="115"/>
        </w:rPr>
        <w:t>învăţării</w:t>
      </w:r>
      <w:r>
        <w:rPr>
          <w:spacing w:val="-2"/>
          <w:w w:val="115"/>
        </w:rPr>
        <w:t xml:space="preserve"> </w:t>
      </w:r>
      <w:r>
        <w:rPr>
          <w:w w:val="115"/>
        </w:rPr>
        <w:t>în</w:t>
      </w:r>
      <w:r>
        <w:rPr>
          <w:spacing w:val="-2"/>
          <w:w w:val="115"/>
        </w:rPr>
        <w:t xml:space="preserve"> </w:t>
      </w:r>
      <w:r>
        <w:rPr>
          <w:w w:val="115"/>
        </w:rPr>
        <w:t>contexte</w:t>
      </w:r>
      <w:r>
        <w:rPr>
          <w:spacing w:val="-2"/>
          <w:w w:val="115"/>
        </w:rPr>
        <w:t xml:space="preserve"> </w:t>
      </w:r>
      <w:r>
        <w:rPr>
          <w:w w:val="115"/>
        </w:rPr>
        <w:t>formale,</w:t>
      </w:r>
      <w:r>
        <w:rPr>
          <w:spacing w:val="-2"/>
          <w:w w:val="115"/>
        </w:rPr>
        <w:t xml:space="preserve"> </w:t>
      </w:r>
      <w:r>
        <w:rPr>
          <w:w w:val="115"/>
        </w:rPr>
        <w:t>nonformale</w:t>
      </w:r>
      <w:r>
        <w:rPr>
          <w:spacing w:val="-2"/>
          <w:w w:val="115"/>
        </w:rPr>
        <w:t xml:space="preserve"> </w:t>
      </w:r>
      <w:r>
        <w:rPr>
          <w:w w:val="115"/>
        </w:rPr>
        <w:t>şi</w:t>
      </w:r>
      <w:r>
        <w:rPr>
          <w:spacing w:val="-2"/>
          <w:w w:val="115"/>
        </w:rPr>
        <w:t xml:space="preserve"> </w:t>
      </w:r>
      <w:r>
        <w:rPr>
          <w:w w:val="115"/>
        </w:rPr>
        <w:t>informale,</w:t>
      </w:r>
      <w:r>
        <w:rPr>
          <w:spacing w:val="-2"/>
          <w:w w:val="115"/>
        </w:rPr>
        <w:t xml:space="preserve"> </w:t>
      </w:r>
      <w:r>
        <w:rPr>
          <w:w w:val="115"/>
        </w:rPr>
        <w:t>fiecărui</w:t>
      </w:r>
      <w:r>
        <w:rPr>
          <w:spacing w:val="-2"/>
          <w:w w:val="115"/>
        </w:rPr>
        <w:t xml:space="preserve"> </w:t>
      </w:r>
      <w:r>
        <w:rPr>
          <w:w w:val="115"/>
        </w:rPr>
        <w:t>cadru</w:t>
      </w:r>
      <w:r>
        <w:rPr>
          <w:spacing w:val="-2"/>
          <w:w w:val="115"/>
        </w:rPr>
        <w:t xml:space="preserve"> </w:t>
      </w:r>
      <w:r>
        <w:rPr>
          <w:w w:val="115"/>
        </w:rPr>
        <w:t>didactic,</w:t>
      </w:r>
      <w:r>
        <w:rPr>
          <w:spacing w:val="-2"/>
          <w:w w:val="115"/>
        </w:rPr>
        <w:t xml:space="preserve"> </w:t>
      </w:r>
      <w:r>
        <w:rPr>
          <w:w w:val="115"/>
        </w:rPr>
        <w:t>la</w:t>
      </w:r>
      <w:r>
        <w:rPr>
          <w:spacing w:val="-2"/>
          <w:w w:val="115"/>
        </w:rPr>
        <w:t xml:space="preserve"> </w:t>
      </w:r>
      <w:r>
        <w:rPr>
          <w:w w:val="115"/>
        </w:rPr>
        <w:t>nivelul</w:t>
      </w:r>
      <w:r>
        <w:rPr>
          <w:spacing w:val="-2"/>
          <w:w w:val="115"/>
        </w:rPr>
        <w:t xml:space="preserve"> </w:t>
      </w:r>
      <w:r>
        <w:rPr>
          <w:w w:val="115"/>
        </w:rPr>
        <w:t>unităţii de învăţământ, prin CMDFCD, i se calculează numărul de credite profesionale transferabile dobândite, după formula:</w:t>
      </w:r>
    </w:p>
    <w:p w14:paraId="2831BA9E" w14:textId="77777777" w:rsidR="00EB6266" w:rsidRDefault="00785B98">
      <w:pPr>
        <w:pStyle w:val="BodyText"/>
        <w:spacing w:before="168"/>
        <w:ind w:left="379"/>
      </w:pPr>
      <w:r>
        <w:rPr>
          <w:noProof/>
          <w:position w:val="3"/>
        </w:rPr>
        <w:drawing>
          <wp:inline distT="0" distB="0" distL="0" distR="0" wp14:anchorId="66F64840" wp14:editId="113EB591">
            <wp:extent cx="39873" cy="39873"/>
            <wp:effectExtent l="0" t="0" r="0" b="0"/>
            <wp:docPr id="49" name="Image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9" name="Image 49"/>
                    <pic:cNvPicPr/>
                  </pic:nvPicPr>
                  <pic:blipFill>
                    <a:blip r:embed="rId10"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minimum 40 de credite profesionale transferabile dobândite prin participarea la programe acreditate;</w:t>
      </w:r>
    </w:p>
    <w:p w14:paraId="16D10D07" w14:textId="77777777" w:rsidR="00EB6266" w:rsidRDefault="00785B98">
      <w:pPr>
        <w:pStyle w:val="BodyText"/>
        <w:spacing w:before="13"/>
        <w:ind w:left="379"/>
      </w:pPr>
      <w:r>
        <w:rPr>
          <w:noProof/>
          <w:position w:val="3"/>
        </w:rPr>
        <w:drawing>
          <wp:inline distT="0" distB="0" distL="0" distR="0" wp14:anchorId="2DC827E3" wp14:editId="72AEE962">
            <wp:extent cx="39873" cy="39873"/>
            <wp:effectExtent l="0" t="0" r="0" b="0"/>
            <wp:docPr id="50" name="Imag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0" name="Image 50"/>
                    <pic:cNvPicPr/>
                  </pic:nvPicPr>
                  <pic:blipFill>
                    <a:blip r:embed="rId9"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maximum 35 de credite profesionale transferabile dobândite prin participarea la programe complementare;</w:t>
      </w:r>
    </w:p>
    <w:p w14:paraId="6CED7FE9" w14:textId="77777777" w:rsidR="00EB6266" w:rsidRDefault="00785B98">
      <w:pPr>
        <w:pStyle w:val="BodyText"/>
        <w:spacing w:before="13"/>
        <w:ind w:left="379"/>
      </w:pPr>
      <w:r>
        <w:rPr>
          <w:noProof/>
          <w:position w:val="3"/>
        </w:rPr>
        <w:drawing>
          <wp:inline distT="0" distB="0" distL="0" distR="0" wp14:anchorId="3B3C3E1A" wp14:editId="11273BB2">
            <wp:extent cx="39873" cy="39873"/>
            <wp:effectExtent l="0" t="0" r="0" b="0"/>
            <wp:docPr id="51" name="Imag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 name="Image 51"/>
                    <pic:cNvPicPr/>
                  </pic:nvPicPr>
                  <pic:blipFill>
                    <a:blip r:embed="rId10"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maximum 15 credite profesionale transferabile dobândite prin participarea la programe pentru abilitare funcţională.</w:t>
      </w:r>
    </w:p>
    <w:p w14:paraId="6E50FA96" w14:textId="77777777" w:rsidR="00EB6266" w:rsidRDefault="00EB6266">
      <w:pPr>
        <w:pStyle w:val="BodyText"/>
        <w:spacing w:before="47"/>
      </w:pPr>
    </w:p>
    <w:p w14:paraId="33AA50E4" w14:textId="77777777" w:rsidR="00EB6266" w:rsidRDefault="00785B98">
      <w:pPr>
        <w:spacing w:line="256" w:lineRule="auto"/>
        <w:ind w:left="143"/>
        <w:rPr>
          <w:b/>
          <w:sz w:val="16"/>
        </w:rPr>
      </w:pPr>
      <w:r>
        <w:rPr>
          <w:b/>
          <w:w w:val="125"/>
          <w:sz w:val="16"/>
        </w:rPr>
        <w:t>Recunoașterea și echivalarea în credite profesionale transferabile a competențelor dobândite în cadrul programelor pentru dezvoltare profesională continuă complementare</w:t>
      </w:r>
    </w:p>
    <w:p w14:paraId="27EE132C" w14:textId="77777777" w:rsidR="00EB6266" w:rsidRDefault="00EB6266">
      <w:pPr>
        <w:pStyle w:val="BodyText"/>
        <w:spacing w:before="34"/>
        <w:rPr>
          <w:b/>
        </w:rPr>
      </w:pPr>
    </w:p>
    <w:p w14:paraId="73623860" w14:textId="77777777" w:rsidR="00EB6266" w:rsidRDefault="00785B98">
      <w:pPr>
        <w:pStyle w:val="BodyText"/>
        <w:spacing w:line="256" w:lineRule="auto"/>
        <w:ind w:left="143" w:right="183" w:firstLine="251"/>
        <w:jc w:val="both"/>
      </w:pPr>
      <w:r>
        <w:rPr>
          <w:w w:val="115"/>
        </w:rPr>
        <w:t>Programele pentru dezvoltare profesională continuă complementare, constituie forme ale dezvoltării profesionale continue a personalului didactic din învăţământul preuniversitar, în domenii complementare specializării, pentru care validarea calitativă se realizează prin recunoaştere şi echivalare în credite profesionale transferabile a competenţelor certificate</w:t>
      </w:r>
      <w:r>
        <w:rPr>
          <w:spacing w:val="17"/>
          <w:w w:val="115"/>
        </w:rPr>
        <w:t xml:space="preserve"> </w:t>
      </w:r>
      <w:r>
        <w:rPr>
          <w:w w:val="115"/>
        </w:rPr>
        <w:t>de</w:t>
      </w:r>
      <w:r>
        <w:rPr>
          <w:spacing w:val="17"/>
          <w:w w:val="115"/>
        </w:rPr>
        <w:t xml:space="preserve"> </w:t>
      </w:r>
      <w:r>
        <w:rPr>
          <w:w w:val="115"/>
        </w:rPr>
        <w:t>furnizorul</w:t>
      </w:r>
      <w:r>
        <w:rPr>
          <w:spacing w:val="17"/>
          <w:w w:val="115"/>
        </w:rPr>
        <w:t xml:space="preserve"> </w:t>
      </w:r>
      <w:r>
        <w:rPr>
          <w:w w:val="115"/>
        </w:rPr>
        <w:t>de</w:t>
      </w:r>
      <w:r>
        <w:rPr>
          <w:spacing w:val="17"/>
          <w:w w:val="115"/>
        </w:rPr>
        <w:t xml:space="preserve"> </w:t>
      </w:r>
      <w:r>
        <w:rPr>
          <w:w w:val="115"/>
        </w:rPr>
        <w:t>formare</w:t>
      </w:r>
      <w:r>
        <w:rPr>
          <w:spacing w:val="17"/>
          <w:w w:val="115"/>
        </w:rPr>
        <w:t xml:space="preserve"> </w:t>
      </w:r>
      <w:r>
        <w:rPr>
          <w:w w:val="115"/>
        </w:rPr>
        <w:t>în</w:t>
      </w:r>
      <w:r>
        <w:rPr>
          <w:spacing w:val="17"/>
          <w:w w:val="115"/>
        </w:rPr>
        <w:t xml:space="preserve"> </w:t>
      </w:r>
      <w:r>
        <w:rPr>
          <w:w w:val="115"/>
        </w:rPr>
        <w:t>documente</w:t>
      </w:r>
      <w:r>
        <w:rPr>
          <w:spacing w:val="17"/>
          <w:w w:val="115"/>
        </w:rPr>
        <w:t xml:space="preserve"> </w:t>
      </w:r>
      <w:r>
        <w:rPr>
          <w:w w:val="115"/>
        </w:rPr>
        <w:t>de</w:t>
      </w:r>
      <w:r>
        <w:rPr>
          <w:spacing w:val="17"/>
          <w:w w:val="115"/>
        </w:rPr>
        <w:t xml:space="preserve"> </w:t>
      </w:r>
      <w:r>
        <w:rPr>
          <w:w w:val="115"/>
        </w:rPr>
        <w:t>certificare</w:t>
      </w:r>
      <w:r>
        <w:rPr>
          <w:spacing w:val="17"/>
          <w:w w:val="115"/>
        </w:rPr>
        <w:t xml:space="preserve"> </w:t>
      </w:r>
      <w:r>
        <w:rPr>
          <w:w w:val="115"/>
        </w:rPr>
        <w:t>eliberate</w:t>
      </w:r>
      <w:r>
        <w:rPr>
          <w:spacing w:val="17"/>
          <w:w w:val="115"/>
        </w:rPr>
        <w:t xml:space="preserve"> </w:t>
      </w:r>
      <w:r>
        <w:rPr>
          <w:w w:val="115"/>
        </w:rPr>
        <w:t>ca</w:t>
      </w:r>
      <w:r>
        <w:rPr>
          <w:spacing w:val="17"/>
          <w:w w:val="115"/>
        </w:rPr>
        <w:t xml:space="preserve"> </w:t>
      </w:r>
      <w:r>
        <w:rPr>
          <w:w w:val="115"/>
        </w:rPr>
        <w:t>urmare</w:t>
      </w:r>
      <w:r>
        <w:rPr>
          <w:spacing w:val="17"/>
          <w:w w:val="115"/>
        </w:rPr>
        <w:t xml:space="preserve"> </w:t>
      </w:r>
      <w:r>
        <w:rPr>
          <w:w w:val="115"/>
        </w:rPr>
        <w:t>a</w:t>
      </w:r>
      <w:r>
        <w:rPr>
          <w:spacing w:val="17"/>
          <w:w w:val="115"/>
        </w:rPr>
        <w:t xml:space="preserve"> </w:t>
      </w:r>
      <w:r>
        <w:rPr>
          <w:w w:val="115"/>
        </w:rPr>
        <w:t>absolvirii</w:t>
      </w:r>
      <w:r>
        <w:rPr>
          <w:spacing w:val="17"/>
          <w:w w:val="115"/>
        </w:rPr>
        <w:t xml:space="preserve"> </w:t>
      </w:r>
      <w:r>
        <w:rPr>
          <w:w w:val="115"/>
        </w:rPr>
        <w:t>programului</w:t>
      </w:r>
      <w:r>
        <w:rPr>
          <w:spacing w:val="17"/>
          <w:w w:val="115"/>
        </w:rPr>
        <w:t xml:space="preserve"> </w:t>
      </w:r>
      <w:r>
        <w:rPr>
          <w:w w:val="115"/>
        </w:rPr>
        <w:t>–</w:t>
      </w:r>
      <w:r>
        <w:rPr>
          <w:spacing w:val="17"/>
          <w:w w:val="115"/>
        </w:rPr>
        <w:t xml:space="preserve"> </w:t>
      </w:r>
      <w:r>
        <w:rPr>
          <w:w w:val="115"/>
        </w:rPr>
        <w:t>categoria</w:t>
      </w:r>
    </w:p>
    <w:p w14:paraId="1A19C053" w14:textId="77777777" w:rsidR="00EB6266" w:rsidRDefault="00785B98">
      <w:pPr>
        <w:pStyle w:val="BodyText"/>
        <w:spacing w:line="256" w:lineRule="auto"/>
        <w:ind w:left="143" w:right="183"/>
        <w:jc w:val="both"/>
      </w:pPr>
      <w:r>
        <w:rPr>
          <w:w w:val="115"/>
        </w:rPr>
        <w:t>2. Încadrarea unui program în categoria programe complementare se realizează de către Ministerul Educaţiei, pe baza avizului CSA.</w:t>
      </w:r>
    </w:p>
    <w:p w14:paraId="68F3F6F5" w14:textId="77777777" w:rsidR="00EB6266" w:rsidRDefault="00785B98">
      <w:pPr>
        <w:pStyle w:val="BodyText"/>
        <w:spacing w:before="168"/>
        <w:ind w:left="394"/>
      </w:pPr>
      <w:r>
        <w:rPr>
          <w:w w:val="115"/>
        </w:rPr>
        <w:t>Pentru</w:t>
      </w:r>
      <w:r>
        <w:rPr>
          <w:spacing w:val="-4"/>
          <w:w w:val="115"/>
        </w:rPr>
        <w:t xml:space="preserve"> </w:t>
      </w:r>
      <w:r>
        <w:rPr>
          <w:w w:val="115"/>
        </w:rPr>
        <w:t>programele</w:t>
      </w:r>
      <w:r>
        <w:rPr>
          <w:spacing w:val="-4"/>
          <w:w w:val="115"/>
        </w:rPr>
        <w:t xml:space="preserve"> </w:t>
      </w:r>
      <w:r>
        <w:rPr>
          <w:w w:val="115"/>
        </w:rPr>
        <w:t>complementare,</w:t>
      </w:r>
      <w:r>
        <w:rPr>
          <w:spacing w:val="-4"/>
          <w:w w:val="115"/>
        </w:rPr>
        <w:t xml:space="preserve"> </w:t>
      </w:r>
      <w:r>
        <w:rPr>
          <w:w w:val="115"/>
        </w:rPr>
        <w:t>recunoa</w:t>
      </w:r>
      <w:r w:rsidR="006B1923">
        <w:rPr>
          <w:w w:val="115"/>
        </w:rPr>
        <w:t>Ș</w:t>
      </w:r>
      <w:r>
        <w:rPr>
          <w:w w:val="115"/>
        </w:rPr>
        <w:t>terea</w:t>
      </w:r>
      <w:r>
        <w:rPr>
          <w:spacing w:val="-4"/>
          <w:w w:val="115"/>
        </w:rPr>
        <w:t xml:space="preserve"> </w:t>
      </w:r>
      <w:r w:rsidR="006B1923">
        <w:rPr>
          <w:w w:val="115"/>
        </w:rPr>
        <w:t>Ș</w:t>
      </w:r>
      <w:r>
        <w:rPr>
          <w:w w:val="115"/>
        </w:rPr>
        <w:t>i</w:t>
      </w:r>
      <w:r>
        <w:rPr>
          <w:spacing w:val="-4"/>
          <w:w w:val="115"/>
        </w:rPr>
        <w:t xml:space="preserve"> </w:t>
      </w:r>
      <w:r>
        <w:rPr>
          <w:w w:val="115"/>
        </w:rPr>
        <w:t>echivalarea</w:t>
      </w:r>
      <w:r>
        <w:rPr>
          <w:spacing w:val="-4"/>
          <w:w w:val="115"/>
        </w:rPr>
        <w:t xml:space="preserve"> </w:t>
      </w:r>
      <w:r>
        <w:rPr>
          <w:w w:val="115"/>
        </w:rPr>
        <w:t>în</w:t>
      </w:r>
      <w:r>
        <w:rPr>
          <w:spacing w:val="-4"/>
          <w:w w:val="115"/>
        </w:rPr>
        <w:t xml:space="preserve"> </w:t>
      </w:r>
      <w:r>
        <w:rPr>
          <w:w w:val="115"/>
        </w:rPr>
        <w:t>credite</w:t>
      </w:r>
      <w:r>
        <w:rPr>
          <w:spacing w:val="-3"/>
          <w:w w:val="115"/>
        </w:rPr>
        <w:t xml:space="preserve"> </w:t>
      </w:r>
      <w:r>
        <w:rPr>
          <w:spacing w:val="-2"/>
          <w:w w:val="115"/>
        </w:rPr>
        <w:t>profesionale</w:t>
      </w:r>
    </w:p>
    <w:p w14:paraId="725607CB" w14:textId="77777777" w:rsidR="00EB6266" w:rsidRDefault="00785B98">
      <w:pPr>
        <w:pStyle w:val="BodyText"/>
        <w:spacing w:before="180" w:line="256" w:lineRule="auto"/>
        <w:ind w:left="143" w:right="190" w:firstLine="251"/>
        <w:jc w:val="both"/>
      </w:pPr>
      <w:r>
        <w:rPr>
          <w:w w:val="115"/>
        </w:rPr>
        <w:t>transferabile</w:t>
      </w:r>
      <w:r>
        <w:rPr>
          <w:spacing w:val="40"/>
          <w:w w:val="115"/>
        </w:rPr>
        <w:t xml:space="preserve"> </w:t>
      </w:r>
      <w:r>
        <w:rPr>
          <w:w w:val="115"/>
        </w:rPr>
        <w:t>se</w:t>
      </w:r>
      <w:r>
        <w:rPr>
          <w:spacing w:val="40"/>
          <w:w w:val="115"/>
        </w:rPr>
        <w:t xml:space="preserve"> </w:t>
      </w:r>
      <w:r>
        <w:rPr>
          <w:w w:val="115"/>
        </w:rPr>
        <w:t>realizează</w:t>
      </w:r>
      <w:r>
        <w:rPr>
          <w:spacing w:val="40"/>
          <w:w w:val="115"/>
        </w:rPr>
        <w:t xml:space="preserve"> </w:t>
      </w:r>
      <w:r>
        <w:rPr>
          <w:w w:val="115"/>
        </w:rPr>
        <w:t>de</w:t>
      </w:r>
      <w:r>
        <w:rPr>
          <w:spacing w:val="40"/>
          <w:w w:val="115"/>
        </w:rPr>
        <w:t xml:space="preserve"> </w:t>
      </w:r>
      <w:r>
        <w:rPr>
          <w:w w:val="115"/>
        </w:rPr>
        <w:t>către</w:t>
      </w:r>
      <w:r>
        <w:rPr>
          <w:spacing w:val="40"/>
          <w:w w:val="115"/>
        </w:rPr>
        <w:t xml:space="preserve"> </w:t>
      </w:r>
      <w:r>
        <w:rPr>
          <w:w w:val="115"/>
        </w:rPr>
        <w:t>CCD</w:t>
      </w:r>
      <w:r>
        <w:rPr>
          <w:spacing w:val="40"/>
          <w:w w:val="115"/>
        </w:rPr>
        <w:t xml:space="preserve"> </w:t>
      </w:r>
      <w:r>
        <w:rPr>
          <w:w w:val="115"/>
        </w:rPr>
        <w:t>de</w:t>
      </w:r>
      <w:r>
        <w:rPr>
          <w:spacing w:val="40"/>
          <w:w w:val="115"/>
        </w:rPr>
        <w:t xml:space="preserve"> </w:t>
      </w:r>
      <w:r>
        <w:rPr>
          <w:w w:val="115"/>
        </w:rPr>
        <w:t>referință,</w:t>
      </w:r>
      <w:r>
        <w:rPr>
          <w:spacing w:val="40"/>
          <w:w w:val="115"/>
        </w:rPr>
        <w:t xml:space="preserve"> </w:t>
      </w:r>
      <w:r>
        <w:rPr>
          <w:w w:val="115"/>
        </w:rPr>
        <w:t>la</w:t>
      </w:r>
      <w:r>
        <w:rPr>
          <w:spacing w:val="40"/>
          <w:w w:val="115"/>
        </w:rPr>
        <w:t xml:space="preserve"> </w:t>
      </w:r>
      <w:r>
        <w:rPr>
          <w:w w:val="115"/>
        </w:rPr>
        <w:t>solicitarea</w:t>
      </w:r>
      <w:r>
        <w:rPr>
          <w:spacing w:val="40"/>
          <w:w w:val="115"/>
        </w:rPr>
        <w:t xml:space="preserve"> </w:t>
      </w:r>
      <w:r>
        <w:rPr>
          <w:w w:val="115"/>
        </w:rPr>
        <w:t>scrisă</w:t>
      </w:r>
      <w:r>
        <w:rPr>
          <w:spacing w:val="40"/>
          <w:w w:val="115"/>
        </w:rPr>
        <w:t xml:space="preserve"> </w:t>
      </w:r>
      <w:r>
        <w:rPr>
          <w:w w:val="115"/>
        </w:rPr>
        <w:t>a</w:t>
      </w:r>
      <w:r>
        <w:rPr>
          <w:spacing w:val="40"/>
          <w:w w:val="115"/>
        </w:rPr>
        <w:t xml:space="preserve"> </w:t>
      </w:r>
      <w:r>
        <w:rPr>
          <w:w w:val="115"/>
        </w:rPr>
        <w:t>unității</w:t>
      </w:r>
      <w:r>
        <w:rPr>
          <w:spacing w:val="40"/>
          <w:w w:val="115"/>
        </w:rPr>
        <w:t xml:space="preserve"> </w:t>
      </w:r>
      <w:r>
        <w:rPr>
          <w:w w:val="115"/>
        </w:rPr>
        <w:t>de</w:t>
      </w:r>
      <w:r>
        <w:rPr>
          <w:spacing w:val="40"/>
          <w:w w:val="115"/>
        </w:rPr>
        <w:t xml:space="preserve"> </w:t>
      </w:r>
      <w:r>
        <w:rPr>
          <w:w w:val="115"/>
        </w:rPr>
        <w:t>învățământ</w:t>
      </w:r>
      <w:r>
        <w:rPr>
          <w:spacing w:val="40"/>
          <w:w w:val="115"/>
        </w:rPr>
        <w:t xml:space="preserve"> </w:t>
      </w:r>
      <w:r>
        <w:rPr>
          <w:w w:val="115"/>
        </w:rPr>
        <w:t>în</w:t>
      </w:r>
      <w:r>
        <w:rPr>
          <w:spacing w:val="40"/>
          <w:w w:val="115"/>
        </w:rPr>
        <w:t xml:space="preserve"> </w:t>
      </w:r>
      <w:r>
        <w:rPr>
          <w:w w:val="115"/>
        </w:rPr>
        <w:t>care</w:t>
      </w:r>
      <w:r>
        <w:rPr>
          <w:spacing w:val="40"/>
          <w:w w:val="115"/>
        </w:rPr>
        <w:t xml:space="preserve"> </w:t>
      </w:r>
      <w:r>
        <w:rPr>
          <w:w w:val="115"/>
        </w:rPr>
        <w:t>sunt încadrate cadrele didactice care au absolvit programul complementar.</w:t>
      </w:r>
    </w:p>
    <w:p w14:paraId="6975DB13" w14:textId="77777777" w:rsidR="00EB6266" w:rsidRDefault="00785B98">
      <w:pPr>
        <w:pStyle w:val="BodyText"/>
        <w:spacing w:before="168" w:line="256" w:lineRule="auto"/>
        <w:ind w:left="143" w:right="184" w:firstLine="251"/>
        <w:jc w:val="both"/>
      </w:pPr>
      <w:r>
        <w:rPr>
          <w:w w:val="115"/>
        </w:rPr>
        <w:t xml:space="preserve">Echivalarea în credite profesionale transferabile pentru programele complementare se face anual, pentru programele finalizate </w:t>
      </w:r>
      <w:r w:rsidR="006B1923">
        <w:rPr>
          <w:w w:val="115"/>
        </w:rPr>
        <w:t>Ș</w:t>
      </w:r>
      <w:r>
        <w:rPr>
          <w:w w:val="115"/>
        </w:rPr>
        <w:t>i absolvite în anul şcolar precedent, la depunerea solicitării scrise a unității de învățământ.</w:t>
      </w:r>
    </w:p>
    <w:p w14:paraId="69624A22" w14:textId="77777777" w:rsidR="00EB6266" w:rsidRDefault="00785B98">
      <w:pPr>
        <w:pStyle w:val="BodyText"/>
        <w:spacing w:before="168" w:line="256" w:lineRule="auto"/>
        <w:ind w:left="143" w:right="184" w:firstLine="251"/>
        <w:jc w:val="both"/>
      </w:pPr>
      <w:r>
        <w:rPr>
          <w:w w:val="115"/>
        </w:rPr>
        <w:t>Unitatea de învățământ depune, în perioada prevăzută de calendar, pe adresa de email a CCD, documentația privind recunoa</w:t>
      </w:r>
      <w:r w:rsidR="006B1923">
        <w:rPr>
          <w:w w:val="115"/>
        </w:rPr>
        <w:t>Ș</w:t>
      </w:r>
      <w:r>
        <w:rPr>
          <w:w w:val="115"/>
        </w:rPr>
        <w:t xml:space="preserve">terea </w:t>
      </w:r>
      <w:r w:rsidR="006B1923">
        <w:rPr>
          <w:w w:val="115"/>
        </w:rPr>
        <w:t>Ș</w:t>
      </w:r>
      <w:r>
        <w:rPr>
          <w:w w:val="115"/>
        </w:rPr>
        <w:t>i echivalarea în credite profesionale transferabile a competențelor dobândite prin programe complementare, structurată ca arhivă pdf .</w:t>
      </w:r>
    </w:p>
    <w:p w14:paraId="7AC2D935" w14:textId="77777777" w:rsidR="00EB6266" w:rsidRDefault="00785B98">
      <w:pPr>
        <w:pStyle w:val="BodyText"/>
        <w:spacing w:before="167" w:line="472" w:lineRule="auto"/>
        <w:ind w:left="394" w:right="2807"/>
        <w:jc w:val="both"/>
      </w:pPr>
      <w:r>
        <w:rPr>
          <w:w w:val="115"/>
        </w:rPr>
        <w:t xml:space="preserve">Documentația transmisă la CCD de unitatea de învățământ, numerotată </w:t>
      </w:r>
      <w:r w:rsidR="006B1923">
        <w:rPr>
          <w:w w:val="115"/>
        </w:rPr>
        <w:t>Ș</w:t>
      </w:r>
      <w:r>
        <w:rPr>
          <w:w w:val="115"/>
        </w:rPr>
        <w:t xml:space="preserve">i asumată prin semnătură </w:t>
      </w:r>
      <w:r w:rsidR="006B1923">
        <w:rPr>
          <w:w w:val="115"/>
        </w:rPr>
        <w:t>Ș</w:t>
      </w:r>
      <w:r>
        <w:rPr>
          <w:w w:val="115"/>
        </w:rPr>
        <w:t xml:space="preserve">i </w:t>
      </w:r>
      <w:r w:rsidR="006B1923">
        <w:rPr>
          <w:w w:val="115"/>
        </w:rPr>
        <w:t>Ș</w:t>
      </w:r>
      <w:r>
        <w:rPr>
          <w:w w:val="115"/>
        </w:rPr>
        <w:t>tampilă, structurată ca arhivă pdf. conține obligatoriu:</w:t>
      </w:r>
    </w:p>
    <w:p w14:paraId="2013C4CF" w14:textId="77777777" w:rsidR="00EB6266" w:rsidRDefault="00EB6266">
      <w:pPr>
        <w:spacing w:line="472" w:lineRule="auto"/>
        <w:jc w:val="both"/>
        <w:sectPr w:rsidR="00EB6266">
          <w:pgSz w:w="11900" w:h="16840"/>
          <w:pgMar w:top="2580" w:right="620" w:bottom="280" w:left="660" w:header="799" w:footer="0" w:gutter="0"/>
          <w:cols w:space="720"/>
        </w:sectPr>
      </w:pPr>
    </w:p>
    <w:p w14:paraId="31720B19" w14:textId="77777777" w:rsidR="00EB6266" w:rsidRDefault="00785B98">
      <w:pPr>
        <w:pStyle w:val="BodyText"/>
        <w:spacing w:before="119"/>
        <w:ind w:left="384"/>
        <w:jc w:val="both"/>
      </w:pPr>
      <w:r>
        <w:rPr>
          <w:noProof/>
          <w:position w:val="3"/>
        </w:rPr>
        <w:lastRenderedPageBreak/>
        <w:drawing>
          <wp:inline distT="0" distB="0" distL="0" distR="0" wp14:anchorId="2929E3BF" wp14:editId="4712E62F">
            <wp:extent cx="33227" cy="33227"/>
            <wp:effectExtent l="0" t="0" r="0" b="0"/>
            <wp:docPr id="54" name="Image 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 name="Image 54"/>
                    <pic:cNvPicPr/>
                  </pic:nvPicPr>
                  <pic:blipFill>
                    <a:blip r:embed="rId12" cstate="print"/>
                    <a:stretch>
                      <a:fillRect/>
                    </a:stretch>
                  </pic:blipFill>
                  <pic:spPr>
                    <a:xfrm>
                      <a:off x="0" y="0"/>
                      <a:ext cx="33227" cy="33227"/>
                    </a:xfrm>
                    <a:prstGeom prst="rect">
                      <a:avLst/>
                    </a:prstGeom>
                  </pic:spPr>
                </pic:pic>
              </a:graphicData>
            </a:graphic>
          </wp:inline>
        </w:drawing>
      </w:r>
      <w:r>
        <w:rPr>
          <w:rFonts w:ascii="Times New Roman" w:hAnsi="Times New Roman"/>
          <w:spacing w:val="77"/>
          <w:w w:val="115"/>
          <w:sz w:val="20"/>
        </w:rPr>
        <w:t xml:space="preserve"> </w:t>
      </w:r>
      <w:r>
        <w:rPr>
          <w:w w:val="115"/>
        </w:rPr>
        <w:t>adresă solicitare recunoa</w:t>
      </w:r>
      <w:r w:rsidR="006B1923">
        <w:rPr>
          <w:w w:val="115"/>
        </w:rPr>
        <w:t>Ș</w:t>
      </w:r>
      <w:r>
        <w:rPr>
          <w:w w:val="115"/>
        </w:rPr>
        <w:t xml:space="preserve">tere </w:t>
      </w:r>
      <w:r w:rsidR="006B1923">
        <w:rPr>
          <w:w w:val="115"/>
        </w:rPr>
        <w:t>Ș</w:t>
      </w:r>
      <w:r>
        <w:rPr>
          <w:w w:val="115"/>
        </w:rPr>
        <w:t xml:space="preserve">i echivalare (conform modelului anexat prezentei proceduri) </w:t>
      </w:r>
      <w:r w:rsidR="006B1923">
        <w:rPr>
          <w:w w:val="115"/>
        </w:rPr>
        <w:t>Ș</w:t>
      </w:r>
      <w:r>
        <w:rPr>
          <w:w w:val="115"/>
        </w:rPr>
        <w:t>i opis;</w:t>
      </w:r>
    </w:p>
    <w:p w14:paraId="7F208602" w14:textId="77777777" w:rsidR="00EB6266" w:rsidRDefault="00785B98">
      <w:pPr>
        <w:pStyle w:val="BodyText"/>
        <w:spacing w:before="13" w:line="256" w:lineRule="auto"/>
        <w:ind w:left="562" w:right="183" w:hanging="178"/>
        <w:jc w:val="both"/>
      </w:pPr>
      <w:r>
        <w:rPr>
          <w:noProof/>
          <w:position w:val="3"/>
        </w:rPr>
        <w:drawing>
          <wp:inline distT="0" distB="0" distL="0" distR="0" wp14:anchorId="3B158413" wp14:editId="43788F10">
            <wp:extent cx="33227" cy="33227"/>
            <wp:effectExtent l="0" t="0" r="0" b="0"/>
            <wp:docPr id="55" name="Imag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r:embed="rId12" cstate="print"/>
                    <a:stretch>
                      <a:fillRect/>
                    </a:stretch>
                  </pic:blipFill>
                  <pic:spPr>
                    <a:xfrm>
                      <a:off x="0" y="0"/>
                      <a:ext cx="33227" cy="33227"/>
                    </a:xfrm>
                    <a:prstGeom prst="rect">
                      <a:avLst/>
                    </a:prstGeom>
                  </pic:spPr>
                </pic:pic>
              </a:graphicData>
            </a:graphic>
          </wp:inline>
        </w:drawing>
      </w:r>
      <w:r>
        <w:rPr>
          <w:rFonts w:ascii="Times New Roman" w:hAnsi="Times New Roman"/>
          <w:w w:val="115"/>
          <w:sz w:val="20"/>
        </w:rPr>
        <w:t xml:space="preserve"> </w:t>
      </w:r>
      <w:r>
        <w:rPr>
          <w:w w:val="115"/>
        </w:rPr>
        <w:t>lista cadrelor didactice pentru care se solicită recunoa</w:t>
      </w:r>
      <w:r w:rsidR="006B1923">
        <w:rPr>
          <w:w w:val="115"/>
        </w:rPr>
        <w:t>Ș</w:t>
      </w:r>
      <w:r>
        <w:rPr>
          <w:w w:val="115"/>
        </w:rPr>
        <w:t xml:space="preserve">tere </w:t>
      </w:r>
      <w:r w:rsidR="006B1923">
        <w:rPr>
          <w:w w:val="115"/>
        </w:rPr>
        <w:t>Ș</w:t>
      </w:r>
      <w:r>
        <w:rPr>
          <w:w w:val="115"/>
        </w:rPr>
        <w:t xml:space="preserve">i echivalare în credite profesionale transferabile a competențelor dobândite (conform modelului anexat prezentei proceduri), atât în format editabil cât </w:t>
      </w:r>
      <w:r w:rsidR="006B1923">
        <w:rPr>
          <w:w w:val="115"/>
        </w:rPr>
        <w:t>Ș</w:t>
      </w:r>
      <w:r>
        <w:rPr>
          <w:w w:val="115"/>
        </w:rPr>
        <w:t xml:space="preserve">i în format pdf., asumată prin semnătură </w:t>
      </w:r>
      <w:r w:rsidR="006B1923">
        <w:rPr>
          <w:w w:val="115"/>
        </w:rPr>
        <w:t>Ș</w:t>
      </w:r>
      <w:r>
        <w:rPr>
          <w:w w:val="115"/>
        </w:rPr>
        <w:t xml:space="preserve">i </w:t>
      </w:r>
      <w:r w:rsidR="006B1923">
        <w:rPr>
          <w:w w:val="115"/>
        </w:rPr>
        <w:t>Ș</w:t>
      </w:r>
      <w:r>
        <w:rPr>
          <w:w w:val="115"/>
        </w:rPr>
        <w:t>tampilă de conducerea unității de învățământ;</w:t>
      </w:r>
    </w:p>
    <w:p w14:paraId="1DC20951" w14:textId="77777777" w:rsidR="00EB6266" w:rsidRDefault="00785B98">
      <w:pPr>
        <w:pStyle w:val="BodyText"/>
        <w:spacing w:line="256" w:lineRule="auto"/>
        <w:ind w:left="562" w:right="185" w:hanging="178"/>
        <w:jc w:val="both"/>
      </w:pPr>
      <w:r>
        <w:rPr>
          <w:noProof/>
          <w:position w:val="3"/>
        </w:rPr>
        <w:drawing>
          <wp:inline distT="0" distB="0" distL="0" distR="0" wp14:anchorId="03154191" wp14:editId="6181089A">
            <wp:extent cx="33227" cy="33227"/>
            <wp:effectExtent l="0" t="0" r="0" b="0"/>
            <wp:docPr id="56" name="Image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6" name="Image 56"/>
                    <pic:cNvPicPr/>
                  </pic:nvPicPr>
                  <pic:blipFill>
                    <a:blip r:embed="rId12" cstate="print"/>
                    <a:stretch>
                      <a:fillRect/>
                    </a:stretch>
                  </pic:blipFill>
                  <pic:spPr>
                    <a:xfrm>
                      <a:off x="0" y="0"/>
                      <a:ext cx="33227" cy="33227"/>
                    </a:xfrm>
                    <a:prstGeom prst="rect">
                      <a:avLst/>
                    </a:prstGeom>
                  </pic:spPr>
                </pic:pic>
              </a:graphicData>
            </a:graphic>
          </wp:inline>
        </w:drawing>
      </w:r>
      <w:r>
        <w:rPr>
          <w:rFonts w:ascii="Times New Roman" w:hAnsi="Times New Roman"/>
          <w:spacing w:val="40"/>
          <w:w w:val="110"/>
          <w:sz w:val="20"/>
        </w:rPr>
        <w:t xml:space="preserve"> </w:t>
      </w:r>
      <w:r>
        <w:rPr>
          <w:w w:val="110"/>
        </w:rPr>
        <w:t>copii</w:t>
      </w:r>
      <w:r>
        <w:rPr>
          <w:spacing w:val="40"/>
          <w:w w:val="110"/>
        </w:rPr>
        <w:t xml:space="preserve"> </w:t>
      </w:r>
      <w:r>
        <w:rPr>
          <w:w w:val="110"/>
        </w:rPr>
        <w:t>ale</w:t>
      </w:r>
      <w:r>
        <w:rPr>
          <w:spacing w:val="40"/>
          <w:w w:val="110"/>
        </w:rPr>
        <w:t xml:space="preserve"> </w:t>
      </w:r>
      <w:r>
        <w:rPr>
          <w:w w:val="110"/>
        </w:rPr>
        <w:t>documentelor</w:t>
      </w:r>
      <w:r>
        <w:rPr>
          <w:spacing w:val="40"/>
          <w:w w:val="110"/>
        </w:rPr>
        <w:t xml:space="preserve"> </w:t>
      </w:r>
      <w:r>
        <w:rPr>
          <w:w w:val="110"/>
        </w:rPr>
        <w:t>eliberate</w:t>
      </w:r>
      <w:r>
        <w:rPr>
          <w:spacing w:val="40"/>
          <w:w w:val="110"/>
        </w:rPr>
        <w:t xml:space="preserve"> </w:t>
      </w:r>
      <w:r>
        <w:rPr>
          <w:w w:val="110"/>
        </w:rPr>
        <w:t>de</w:t>
      </w:r>
      <w:r>
        <w:rPr>
          <w:spacing w:val="40"/>
          <w:w w:val="110"/>
        </w:rPr>
        <w:t xml:space="preserve"> </w:t>
      </w:r>
      <w:r>
        <w:rPr>
          <w:w w:val="110"/>
        </w:rPr>
        <w:t>furnizorii</w:t>
      </w:r>
      <w:r>
        <w:rPr>
          <w:spacing w:val="40"/>
          <w:w w:val="110"/>
        </w:rPr>
        <w:t xml:space="preserve"> </w:t>
      </w:r>
      <w:r>
        <w:rPr>
          <w:w w:val="110"/>
        </w:rPr>
        <w:t>programelor</w:t>
      </w:r>
      <w:r>
        <w:rPr>
          <w:spacing w:val="40"/>
          <w:w w:val="110"/>
        </w:rPr>
        <w:t xml:space="preserve"> </w:t>
      </w:r>
      <w:r>
        <w:rPr>
          <w:w w:val="110"/>
        </w:rPr>
        <w:t>complementare</w:t>
      </w:r>
      <w:r>
        <w:rPr>
          <w:spacing w:val="40"/>
          <w:w w:val="110"/>
        </w:rPr>
        <w:t xml:space="preserve"> </w:t>
      </w:r>
      <w:r>
        <w:rPr>
          <w:w w:val="110"/>
        </w:rPr>
        <w:t>(certificatul</w:t>
      </w:r>
      <w:r>
        <w:rPr>
          <w:spacing w:val="40"/>
          <w:w w:val="110"/>
        </w:rPr>
        <w:t xml:space="preserve"> </w:t>
      </w:r>
      <w:r>
        <w:rPr>
          <w:w w:val="110"/>
        </w:rPr>
        <w:t>de</w:t>
      </w:r>
      <w:r>
        <w:rPr>
          <w:spacing w:val="40"/>
          <w:w w:val="110"/>
        </w:rPr>
        <w:t xml:space="preserve"> </w:t>
      </w:r>
      <w:r>
        <w:rPr>
          <w:w w:val="110"/>
        </w:rPr>
        <w:t>absolvire</w:t>
      </w:r>
      <w:r>
        <w:rPr>
          <w:spacing w:val="40"/>
          <w:w w:val="110"/>
        </w:rPr>
        <w:t xml:space="preserve"> </w:t>
      </w:r>
      <w:r w:rsidR="006B1923">
        <w:rPr>
          <w:w w:val="110"/>
        </w:rPr>
        <w:t>Ș</w:t>
      </w:r>
      <w:r>
        <w:rPr>
          <w:w w:val="110"/>
        </w:rPr>
        <w:t>i</w:t>
      </w:r>
      <w:r>
        <w:rPr>
          <w:spacing w:val="40"/>
          <w:w w:val="110"/>
        </w:rPr>
        <w:t xml:space="preserve"> </w:t>
      </w:r>
      <w:r>
        <w:rPr>
          <w:w w:val="110"/>
        </w:rPr>
        <w:t>fi</w:t>
      </w:r>
      <w:r w:rsidR="006B1923">
        <w:rPr>
          <w:w w:val="110"/>
        </w:rPr>
        <w:t>Ș</w:t>
      </w:r>
      <w:r>
        <w:rPr>
          <w:w w:val="110"/>
        </w:rPr>
        <w:t>a competențelor</w:t>
      </w:r>
      <w:r>
        <w:rPr>
          <w:spacing w:val="40"/>
          <w:w w:val="110"/>
        </w:rPr>
        <w:t xml:space="preserve"> </w:t>
      </w:r>
      <w:r w:rsidR="006B1923">
        <w:rPr>
          <w:w w:val="110"/>
        </w:rPr>
        <w:t>Ș</w:t>
      </w:r>
      <w:r>
        <w:rPr>
          <w:w w:val="110"/>
        </w:rPr>
        <w:t>i</w:t>
      </w:r>
      <w:r>
        <w:rPr>
          <w:spacing w:val="40"/>
          <w:w w:val="110"/>
        </w:rPr>
        <w:t xml:space="preserve"> </w:t>
      </w:r>
      <w:r>
        <w:rPr>
          <w:w w:val="110"/>
        </w:rPr>
        <w:t>a</w:t>
      </w:r>
      <w:r>
        <w:rPr>
          <w:spacing w:val="40"/>
          <w:w w:val="110"/>
        </w:rPr>
        <w:t xml:space="preserve"> </w:t>
      </w:r>
      <w:r>
        <w:rPr>
          <w:w w:val="110"/>
        </w:rPr>
        <w:t>domeniilor/temelor),</w:t>
      </w:r>
      <w:r>
        <w:rPr>
          <w:spacing w:val="40"/>
          <w:w w:val="110"/>
        </w:rPr>
        <w:t xml:space="preserve"> </w:t>
      </w:r>
      <w:r>
        <w:rPr>
          <w:w w:val="110"/>
        </w:rPr>
        <w:t>pentru</w:t>
      </w:r>
      <w:r>
        <w:rPr>
          <w:spacing w:val="40"/>
          <w:w w:val="110"/>
        </w:rPr>
        <w:t xml:space="preserve"> </w:t>
      </w:r>
      <w:r>
        <w:rPr>
          <w:w w:val="110"/>
        </w:rPr>
        <w:t>fiecare</w:t>
      </w:r>
      <w:r>
        <w:rPr>
          <w:spacing w:val="40"/>
          <w:w w:val="110"/>
        </w:rPr>
        <w:t xml:space="preserve"> </w:t>
      </w:r>
      <w:r>
        <w:rPr>
          <w:w w:val="110"/>
        </w:rPr>
        <w:t>cadru</w:t>
      </w:r>
      <w:r>
        <w:rPr>
          <w:spacing w:val="40"/>
          <w:w w:val="110"/>
        </w:rPr>
        <w:t xml:space="preserve"> </w:t>
      </w:r>
      <w:r>
        <w:rPr>
          <w:w w:val="110"/>
        </w:rPr>
        <w:t>didactic,</w:t>
      </w:r>
      <w:r>
        <w:rPr>
          <w:spacing w:val="40"/>
          <w:w w:val="110"/>
        </w:rPr>
        <w:t xml:space="preserve"> </w:t>
      </w:r>
      <w:r>
        <w:rPr>
          <w:w w:val="110"/>
        </w:rPr>
        <w:t>după</w:t>
      </w:r>
      <w:r>
        <w:rPr>
          <w:spacing w:val="40"/>
          <w:w w:val="110"/>
        </w:rPr>
        <w:t xml:space="preserve"> </w:t>
      </w:r>
      <w:r>
        <w:rPr>
          <w:w w:val="110"/>
        </w:rPr>
        <w:t>ce</w:t>
      </w:r>
      <w:r>
        <w:rPr>
          <w:spacing w:val="40"/>
          <w:w w:val="110"/>
        </w:rPr>
        <w:t xml:space="preserve"> </w:t>
      </w:r>
      <w:r>
        <w:rPr>
          <w:w w:val="110"/>
        </w:rPr>
        <w:t>acestea</w:t>
      </w:r>
      <w:r>
        <w:rPr>
          <w:spacing w:val="40"/>
          <w:w w:val="110"/>
        </w:rPr>
        <w:t xml:space="preserve"> </w:t>
      </w:r>
      <w:r>
        <w:rPr>
          <w:w w:val="110"/>
        </w:rPr>
        <w:t>au</w:t>
      </w:r>
      <w:r>
        <w:rPr>
          <w:spacing w:val="40"/>
          <w:w w:val="110"/>
        </w:rPr>
        <w:t xml:space="preserve"> </w:t>
      </w:r>
      <w:r>
        <w:rPr>
          <w:w w:val="110"/>
        </w:rPr>
        <w:t>fost</w:t>
      </w:r>
      <w:r>
        <w:rPr>
          <w:spacing w:val="40"/>
          <w:w w:val="110"/>
        </w:rPr>
        <w:t xml:space="preserve"> </w:t>
      </w:r>
      <w:r>
        <w:rPr>
          <w:w w:val="110"/>
        </w:rPr>
        <w:t>verificate</w:t>
      </w:r>
      <w:r>
        <w:rPr>
          <w:spacing w:val="40"/>
          <w:w w:val="110"/>
        </w:rPr>
        <w:t xml:space="preserve"> </w:t>
      </w:r>
      <w:r>
        <w:rPr>
          <w:w w:val="110"/>
        </w:rPr>
        <w:t>prin confruntare cu originalul;</w:t>
      </w:r>
    </w:p>
    <w:p w14:paraId="37EC3561" w14:textId="77777777" w:rsidR="00EB6266" w:rsidRDefault="00785B98">
      <w:pPr>
        <w:pStyle w:val="BodyText"/>
        <w:spacing w:before="1" w:line="256" w:lineRule="auto"/>
        <w:ind w:left="562" w:right="185" w:hanging="178"/>
        <w:jc w:val="both"/>
      </w:pPr>
      <w:r>
        <w:rPr>
          <w:noProof/>
          <w:position w:val="3"/>
        </w:rPr>
        <w:drawing>
          <wp:inline distT="0" distB="0" distL="0" distR="0" wp14:anchorId="2E33ED3E" wp14:editId="19212038">
            <wp:extent cx="33227" cy="33227"/>
            <wp:effectExtent l="0" t="0" r="0" b="0"/>
            <wp:docPr id="57" name="Image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 57"/>
                    <pic:cNvPicPr/>
                  </pic:nvPicPr>
                  <pic:blipFill>
                    <a:blip r:embed="rId12" cstate="print"/>
                    <a:stretch>
                      <a:fillRect/>
                    </a:stretch>
                  </pic:blipFill>
                  <pic:spPr>
                    <a:xfrm>
                      <a:off x="0" y="0"/>
                      <a:ext cx="33227" cy="33227"/>
                    </a:xfrm>
                    <a:prstGeom prst="rect">
                      <a:avLst/>
                    </a:prstGeom>
                  </pic:spPr>
                </pic:pic>
              </a:graphicData>
            </a:graphic>
          </wp:inline>
        </w:drawing>
      </w:r>
      <w:r>
        <w:rPr>
          <w:rFonts w:ascii="Times New Roman" w:hAnsi="Times New Roman"/>
          <w:spacing w:val="40"/>
          <w:w w:val="115"/>
          <w:sz w:val="20"/>
        </w:rPr>
        <w:t xml:space="preserve"> </w:t>
      </w:r>
      <w:r>
        <w:rPr>
          <w:w w:val="115"/>
        </w:rPr>
        <w:t>acord din partea fiecărui cadru didactic pentru prelucrarea datelor cu caracter personal (conform modelului anexat prezentei proceduri);</w:t>
      </w:r>
    </w:p>
    <w:p w14:paraId="7BC8929E" w14:textId="77777777" w:rsidR="00EB6266" w:rsidRDefault="00785B98">
      <w:pPr>
        <w:pStyle w:val="BodyText"/>
        <w:spacing w:line="256" w:lineRule="auto"/>
        <w:ind w:left="562" w:right="189" w:hanging="178"/>
        <w:jc w:val="both"/>
      </w:pPr>
      <w:r>
        <w:rPr>
          <w:noProof/>
          <w:position w:val="3"/>
        </w:rPr>
        <w:drawing>
          <wp:inline distT="0" distB="0" distL="0" distR="0" wp14:anchorId="26DDBCC4" wp14:editId="239F7C6D">
            <wp:extent cx="33227" cy="33227"/>
            <wp:effectExtent l="0" t="0" r="0" b="0"/>
            <wp:docPr id="58" name="Imag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12" cstate="print"/>
                    <a:stretch>
                      <a:fillRect/>
                    </a:stretch>
                  </pic:blipFill>
                  <pic:spPr>
                    <a:xfrm>
                      <a:off x="0" y="0"/>
                      <a:ext cx="33227" cy="33227"/>
                    </a:xfrm>
                    <a:prstGeom prst="rect">
                      <a:avLst/>
                    </a:prstGeom>
                  </pic:spPr>
                </pic:pic>
              </a:graphicData>
            </a:graphic>
          </wp:inline>
        </w:drawing>
      </w:r>
      <w:r>
        <w:rPr>
          <w:rFonts w:ascii="Times New Roman" w:hAnsi="Times New Roman"/>
          <w:spacing w:val="40"/>
          <w:w w:val="115"/>
          <w:sz w:val="20"/>
        </w:rPr>
        <w:t xml:space="preserve"> </w:t>
      </w:r>
      <w:r>
        <w:rPr>
          <w:w w:val="115"/>
        </w:rPr>
        <w:t>declarație pe propria răspundere a fiecărui cadru didactic prin care confirmă că documentele depuse la dosar îi</w:t>
      </w:r>
      <w:r>
        <w:rPr>
          <w:spacing w:val="40"/>
          <w:w w:val="115"/>
        </w:rPr>
        <w:t xml:space="preserve"> </w:t>
      </w:r>
      <w:r>
        <w:rPr>
          <w:w w:val="115"/>
        </w:rPr>
        <w:t>aparţin şi că prin acestea sunt certificate activităţile desfăşurate (conform modelulului anexat prezentei proceduri);</w:t>
      </w:r>
    </w:p>
    <w:p w14:paraId="58ADA312" w14:textId="77777777" w:rsidR="00EB6266" w:rsidRDefault="00785B98">
      <w:pPr>
        <w:pStyle w:val="BodyText"/>
        <w:spacing w:before="167" w:line="256" w:lineRule="auto"/>
        <w:ind w:left="143" w:right="183" w:firstLine="251"/>
        <w:jc w:val="both"/>
      </w:pPr>
      <w:r>
        <w:rPr>
          <w:w w:val="115"/>
        </w:rPr>
        <w:t>Comisia de echivalare recunoa</w:t>
      </w:r>
      <w:r w:rsidR="006B1923">
        <w:rPr>
          <w:w w:val="115"/>
        </w:rPr>
        <w:t>Ș</w:t>
      </w:r>
      <w:r>
        <w:rPr>
          <w:w w:val="115"/>
        </w:rPr>
        <w:t xml:space="preserve">te </w:t>
      </w:r>
      <w:r w:rsidR="006B1923">
        <w:rPr>
          <w:w w:val="115"/>
        </w:rPr>
        <w:t>Ș</w:t>
      </w:r>
      <w:r>
        <w:rPr>
          <w:w w:val="115"/>
        </w:rPr>
        <w:t>i echivalează competențe dobândite de fiecare cadru didactic participant la programul complementar, alocând un număr fix de credite din intervalul maxim de 3 CPT programului respectiv.</w:t>
      </w:r>
    </w:p>
    <w:p w14:paraId="1855C421" w14:textId="77777777" w:rsidR="00EB6266" w:rsidRDefault="00785B98">
      <w:pPr>
        <w:pStyle w:val="BodyText"/>
        <w:spacing w:before="168" w:line="256" w:lineRule="auto"/>
        <w:ind w:left="143" w:right="182" w:firstLine="251"/>
        <w:jc w:val="both"/>
      </w:pPr>
      <w:r>
        <w:rPr>
          <w:w w:val="115"/>
        </w:rPr>
        <w:t xml:space="preserve">CCD emite, pentru fiecare cadru didactic, câte o adeverință prin care se recunosc </w:t>
      </w:r>
      <w:r w:rsidR="006B1923">
        <w:rPr>
          <w:w w:val="115"/>
        </w:rPr>
        <w:t>Ș</w:t>
      </w:r>
      <w:r>
        <w:rPr>
          <w:w w:val="115"/>
        </w:rPr>
        <w:t xml:space="preserve">i se echivalează în credite profesionale transferabile competențele dobândite prin participarea la programe complementare în anul </w:t>
      </w:r>
      <w:r w:rsidR="006B1923">
        <w:rPr>
          <w:w w:val="115"/>
        </w:rPr>
        <w:t>Ș</w:t>
      </w:r>
      <w:r>
        <w:rPr>
          <w:w w:val="115"/>
        </w:rPr>
        <w:t>colar anterior. Adeverința de echivalare în credite profesionale transferabile se emite, individual, pentru fiecare program complementar</w:t>
      </w:r>
      <w:r>
        <w:rPr>
          <w:spacing w:val="40"/>
          <w:w w:val="115"/>
        </w:rPr>
        <w:t xml:space="preserve"> </w:t>
      </w:r>
      <w:r>
        <w:rPr>
          <w:w w:val="115"/>
        </w:rPr>
        <w:t xml:space="preserve">la care cadrul didactic a participat în anul </w:t>
      </w:r>
      <w:r w:rsidR="006B1923">
        <w:rPr>
          <w:w w:val="115"/>
        </w:rPr>
        <w:t>Ș</w:t>
      </w:r>
      <w:r>
        <w:rPr>
          <w:w w:val="115"/>
        </w:rPr>
        <w:t>colar precedent.</w:t>
      </w:r>
    </w:p>
    <w:p w14:paraId="2D51F09E" w14:textId="77777777" w:rsidR="00EB6266" w:rsidRDefault="00EB6266">
      <w:pPr>
        <w:pStyle w:val="BodyText"/>
        <w:spacing w:before="34"/>
      </w:pPr>
    </w:p>
    <w:p w14:paraId="3B88B3F1" w14:textId="77777777" w:rsidR="00EB6266" w:rsidRDefault="00785B98">
      <w:pPr>
        <w:spacing w:line="256" w:lineRule="auto"/>
        <w:ind w:left="143"/>
        <w:rPr>
          <w:b/>
          <w:sz w:val="16"/>
        </w:rPr>
      </w:pPr>
      <w:r>
        <w:rPr>
          <w:b/>
          <w:w w:val="125"/>
          <w:sz w:val="16"/>
        </w:rPr>
        <w:t>Recunoașterea și echivalarea în credite profesionale transferabile a competenţelor dobândite în cadrul programelor pentru abilitare funcţională</w:t>
      </w:r>
    </w:p>
    <w:p w14:paraId="066BF687" w14:textId="77777777" w:rsidR="00EB6266" w:rsidRDefault="00EB6266">
      <w:pPr>
        <w:pStyle w:val="BodyText"/>
        <w:spacing w:before="34"/>
        <w:rPr>
          <w:b/>
        </w:rPr>
      </w:pPr>
    </w:p>
    <w:p w14:paraId="76DD4193" w14:textId="77777777" w:rsidR="00EB6266" w:rsidRDefault="00785B98">
      <w:pPr>
        <w:pStyle w:val="BodyText"/>
        <w:spacing w:line="256" w:lineRule="auto"/>
        <w:ind w:left="143" w:right="184" w:firstLine="251"/>
        <w:jc w:val="both"/>
      </w:pPr>
      <w:r>
        <w:rPr>
          <w:w w:val="115"/>
        </w:rPr>
        <w:t xml:space="preserve">Programe pentru abilitare funcţională sunt activităţi din domeniul educațional </w:t>
      </w:r>
      <w:r w:rsidR="006B1923">
        <w:rPr>
          <w:w w:val="115"/>
        </w:rPr>
        <w:t>Ș</w:t>
      </w:r>
      <w:r>
        <w:rPr>
          <w:w w:val="115"/>
        </w:rPr>
        <w:t>i din domenii conexe acestuia, care asigură</w:t>
      </w:r>
      <w:r>
        <w:rPr>
          <w:spacing w:val="40"/>
          <w:w w:val="115"/>
        </w:rPr>
        <w:t xml:space="preserve"> </w:t>
      </w:r>
      <w:r>
        <w:rPr>
          <w:w w:val="115"/>
        </w:rPr>
        <w:t>cadrelor</w:t>
      </w:r>
      <w:r>
        <w:rPr>
          <w:spacing w:val="40"/>
          <w:w w:val="115"/>
        </w:rPr>
        <w:t xml:space="preserve"> </w:t>
      </w:r>
      <w:r>
        <w:rPr>
          <w:w w:val="115"/>
        </w:rPr>
        <w:t>didactice</w:t>
      </w:r>
      <w:r>
        <w:rPr>
          <w:spacing w:val="40"/>
          <w:w w:val="115"/>
        </w:rPr>
        <w:t xml:space="preserve"> </w:t>
      </w:r>
      <w:r>
        <w:rPr>
          <w:w w:val="115"/>
        </w:rPr>
        <w:t>suport</w:t>
      </w:r>
      <w:r>
        <w:rPr>
          <w:spacing w:val="40"/>
          <w:w w:val="115"/>
        </w:rPr>
        <w:t xml:space="preserve"> </w:t>
      </w:r>
      <w:r>
        <w:rPr>
          <w:w w:val="115"/>
        </w:rPr>
        <w:t>pentru</w:t>
      </w:r>
      <w:r>
        <w:rPr>
          <w:spacing w:val="40"/>
          <w:w w:val="115"/>
        </w:rPr>
        <w:t xml:space="preserve"> </w:t>
      </w:r>
      <w:r>
        <w:rPr>
          <w:w w:val="115"/>
        </w:rPr>
        <w:t>autonomia</w:t>
      </w:r>
      <w:r>
        <w:rPr>
          <w:spacing w:val="40"/>
          <w:w w:val="115"/>
        </w:rPr>
        <w:t xml:space="preserve"> </w:t>
      </w:r>
      <w:r>
        <w:rPr>
          <w:w w:val="115"/>
        </w:rPr>
        <w:t>pedagogică</w:t>
      </w:r>
      <w:r>
        <w:rPr>
          <w:spacing w:val="40"/>
          <w:w w:val="115"/>
        </w:rPr>
        <w:t xml:space="preserve"> </w:t>
      </w:r>
      <w:r w:rsidR="006B1923">
        <w:rPr>
          <w:w w:val="115"/>
        </w:rPr>
        <w:t>Ș</w:t>
      </w:r>
      <w:r>
        <w:rPr>
          <w:w w:val="115"/>
        </w:rPr>
        <w:t>i</w:t>
      </w:r>
      <w:r>
        <w:rPr>
          <w:spacing w:val="40"/>
          <w:w w:val="115"/>
        </w:rPr>
        <w:t xml:space="preserve"> </w:t>
      </w:r>
      <w:r>
        <w:rPr>
          <w:w w:val="115"/>
        </w:rPr>
        <w:t>pentru</w:t>
      </w:r>
      <w:r>
        <w:rPr>
          <w:spacing w:val="40"/>
          <w:w w:val="115"/>
        </w:rPr>
        <w:t xml:space="preserve"> </w:t>
      </w:r>
      <w:r>
        <w:rPr>
          <w:w w:val="115"/>
        </w:rPr>
        <w:t>dezvoltarea</w:t>
      </w:r>
      <w:r>
        <w:rPr>
          <w:spacing w:val="40"/>
          <w:w w:val="115"/>
        </w:rPr>
        <w:t xml:space="preserve"> </w:t>
      </w:r>
      <w:r>
        <w:rPr>
          <w:w w:val="115"/>
        </w:rPr>
        <w:t>comportamentelor</w:t>
      </w:r>
      <w:r>
        <w:rPr>
          <w:spacing w:val="40"/>
          <w:w w:val="115"/>
        </w:rPr>
        <w:t xml:space="preserve"> </w:t>
      </w:r>
      <w:r>
        <w:rPr>
          <w:w w:val="115"/>
        </w:rPr>
        <w:t>sociale adecvate, de tipul:</w:t>
      </w:r>
    </w:p>
    <w:p w14:paraId="2129AEDF" w14:textId="77777777" w:rsidR="00EB6266" w:rsidRDefault="00785B98">
      <w:pPr>
        <w:pStyle w:val="BodyText"/>
        <w:spacing w:before="168" w:line="256" w:lineRule="auto"/>
        <w:ind w:left="384" w:right="2130"/>
        <w:jc w:val="both"/>
      </w:pPr>
      <w:r>
        <w:rPr>
          <w:noProof/>
          <w:position w:val="3"/>
        </w:rPr>
        <w:drawing>
          <wp:inline distT="0" distB="0" distL="0" distR="0" wp14:anchorId="3875378B" wp14:editId="03E09017">
            <wp:extent cx="33227" cy="33227"/>
            <wp:effectExtent l="0" t="0" r="0" b="0"/>
            <wp:docPr id="59"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12" cstate="print"/>
                    <a:stretch>
                      <a:fillRect/>
                    </a:stretch>
                  </pic:blipFill>
                  <pic:spPr>
                    <a:xfrm>
                      <a:off x="0" y="0"/>
                      <a:ext cx="33227" cy="33227"/>
                    </a:xfrm>
                    <a:prstGeom prst="rect">
                      <a:avLst/>
                    </a:prstGeom>
                  </pic:spPr>
                </pic:pic>
              </a:graphicData>
            </a:graphic>
          </wp:inline>
        </w:drawing>
      </w:r>
      <w:r>
        <w:rPr>
          <w:rFonts w:ascii="Times New Roman" w:hAnsi="Times New Roman"/>
          <w:spacing w:val="74"/>
          <w:w w:val="115"/>
          <w:sz w:val="20"/>
        </w:rPr>
        <w:t xml:space="preserve"> </w:t>
      </w:r>
      <w:r>
        <w:rPr>
          <w:w w:val="115"/>
        </w:rPr>
        <w:t>programe</w:t>
      </w:r>
      <w:r>
        <w:rPr>
          <w:spacing w:val="-1"/>
          <w:w w:val="115"/>
        </w:rPr>
        <w:t xml:space="preserve"> </w:t>
      </w:r>
      <w:r>
        <w:rPr>
          <w:w w:val="115"/>
        </w:rPr>
        <w:t>de</w:t>
      </w:r>
      <w:r>
        <w:rPr>
          <w:spacing w:val="-1"/>
          <w:w w:val="115"/>
        </w:rPr>
        <w:t xml:space="preserve"> </w:t>
      </w:r>
      <w:r>
        <w:rPr>
          <w:w w:val="115"/>
        </w:rPr>
        <w:t>formare/instruire</w:t>
      </w:r>
      <w:r>
        <w:rPr>
          <w:spacing w:val="-1"/>
          <w:w w:val="115"/>
        </w:rPr>
        <w:t xml:space="preserve"> </w:t>
      </w:r>
      <w:r>
        <w:rPr>
          <w:w w:val="115"/>
        </w:rPr>
        <w:t>practică,</w:t>
      </w:r>
      <w:r>
        <w:rPr>
          <w:spacing w:val="-1"/>
          <w:w w:val="115"/>
        </w:rPr>
        <w:t xml:space="preserve"> </w:t>
      </w:r>
      <w:r>
        <w:rPr>
          <w:w w:val="115"/>
        </w:rPr>
        <w:t>inclusiv</w:t>
      </w:r>
      <w:r>
        <w:rPr>
          <w:spacing w:val="-1"/>
          <w:w w:val="115"/>
        </w:rPr>
        <w:t xml:space="preserve"> </w:t>
      </w:r>
      <w:r>
        <w:rPr>
          <w:w w:val="115"/>
        </w:rPr>
        <w:t>programe</w:t>
      </w:r>
      <w:r>
        <w:rPr>
          <w:spacing w:val="-1"/>
          <w:w w:val="115"/>
        </w:rPr>
        <w:t xml:space="preserve"> </w:t>
      </w:r>
      <w:r>
        <w:rPr>
          <w:w w:val="115"/>
        </w:rPr>
        <w:t>de</w:t>
      </w:r>
      <w:r>
        <w:rPr>
          <w:spacing w:val="-1"/>
          <w:w w:val="115"/>
        </w:rPr>
        <w:t xml:space="preserve"> </w:t>
      </w:r>
      <w:r>
        <w:rPr>
          <w:w w:val="115"/>
        </w:rPr>
        <w:t>formare</w:t>
      </w:r>
      <w:r>
        <w:rPr>
          <w:spacing w:val="-1"/>
          <w:w w:val="115"/>
        </w:rPr>
        <w:t xml:space="preserve"> </w:t>
      </w:r>
      <w:r>
        <w:rPr>
          <w:w w:val="115"/>
        </w:rPr>
        <w:t>profesională</w:t>
      </w:r>
      <w:r>
        <w:rPr>
          <w:spacing w:val="-1"/>
          <w:w w:val="115"/>
        </w:rPr>
        <w:t xml:space="preserve"> </w:t>
      </w:r>
      <w:r>
        <w:rPr>
          <w:w w:val="115"/>
        </w:rPr>
        <w:t>a</w:t>
      </w:r>
      <w:r>
        <w:rPr>
          <w:spacing w:val="-1"/>
          <w:w w:val="115"/>
        </w:rPr>
        <w:t xml:space="preserve"> </w:t>
      </w:r>
      <w:r>
        <w:rPr>
          <w:w w:val="115"/>
        </w:rPr>
        <w:t xml:space="preserve">adulților; </w:t>
      </w:r>
      <w:r>
        <w:rPr>
          <w:noProof/>
          <w:position w:val="3"/>
        </w:rPr>
        <w:drawing>
          <wp:inline distT="0" distB="0" distL="0" distR="0" wp14:anchorId="5904657F" wp14:editId="18B69A3F">
            <wp:extent cx="33227" cy="33227"/>
            <wp:effectExtent l="0" t="0" r="0" b="0"/>
            <wp:docPr id="60"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12" cstate="print"/>
                    <a:stretch>
                      <a:fillRect/>
                    </a:stretch>
                  </pic:blipFill>
                  <pic:spPr>
                    <a:xfrm>
                      <a:off x="0" y="0"/>
                      <a:ext cx="33227" cy="33227"/>
                    </a:xfrm>
                    <a:prstGeom prst="rect">
                      <a:avLst/>
                    </a:prstGeom>
                  </pic:spPr>
                </pic:pic>
              </a:graphicData>
            </a:graphic>
          </wp:inline>
        </w:drawing>
      </w:r>
      <w:r>
        <w:rPr>
          <w:rFonts w:ascii="Times New Roman" w:hAnsi="Times New Roman"/>
          <w:spacing w:val="80"/>
          <w:w w:val="115"/>
        </w:rPr>
        <w:t xml:space="preserve"> </w:t>
      </w:r>
      <w:r>
        <w:rPr>
          <w:w w:val="115"/>
        </w:rPr>
        <w:t>sesiuni de comunicări ştiinţifice, simpozioane, workshopuri;</w:t>
      </w:r>
    </w:p>
    <w:p w14:paraId="57266E43" w14:textId="77777777" w:rsidR="00EB6266" w:rsidRDefault="00785B98">
      <w:pPr>
        <w:pStyle w:val="BodyText"/>
        <w:spacing w:line="256" w:lineRule="auto"/>
        <w:ind w:left="562" w:right="187" w:hanging="178"/>
        <w:jc w:val="both"/>
      </w:pPr>
      <w:r>
        <w:rPr>
          <w:noProof/>
          <w:position w:val="3"/>
        </w:rPr>
        <w:drawing>
          <wp:inline distT="0" distB="0" distL="0" distR="0" wp14:anchorId="304825F3" wp14:editId="5AE4A48E">
            <wp:extent cx="33227" cy="33227"/>
            <wp:effectExtent l="0" t="0" r="0" b="0"/>
            <wp:docPr id="61" name="Imag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 name="Image 61"/>
                    <pic:cNvPicPr/>
                  </pic:nvPicPr>
                  <pic:blipFill>
                    <a:blip r:embed="rId12" cstate="print"/>
                    <a:stretch>
                      <a:fillRect/>
                    </a:stretch>
                  </pic:blipFill>
                  <pic:spPr>
                    <a:xfrm>
                      <a:off x="0" y="0"/>
                      <a:ext cx="33227" cy="33227"/>
                    </a:xfrm>
                    <a:prstGeom prst="rect">
                      <a:avLst/>
                    </a:prstGeom>
                  </pic:spPr>
                </pic:pic>
              </a:graphicData>
            </a:graphic>
          </wp:inline>
        </w:drawing>
      </w:r>
      <w:r>
        <w:rPr>
          <w:rFonts w:ascii="Times New Roman" w:hAnsi="Times New Roman"/>
          <w:spacing w:val="40"/>
          <w:w w:val="115"/>
          <w:sz w:val="20"/>
        </w:rPr>
        <w:t xml:space="preserve"> </w:t>
      </w:r>
      <w:r>
        <w:rPr>
          <w:w w:val="115"/>
        </w:rPr>
        <w:t>alte activităţi organizate la nivelul unității de învățământ sau în afara acesteia, cu impact asupra stilului pedagogic, pentru care validarea calitativă se realizează prin recunoaştere şi echivalare în credite profesionale transferabile a competenţelor demonstrate de cadrul didactic în procesul de predare-învăţare-evaluare - categoria 3.</w:t>
      </w:r>
    </w:p>
    <w:p w14:paraId="7860E497" w14:textId="77777777" w:rsidR="00EB6266" w:rsidRDefault="00785B98">
      <w:pPr>
        <w:pStyle w:val="BodyText"/>
        <w:spacing w:before="168" w:line="256" w:lineRule="auto"/>
        <w:ind w:left="143" w:right="184" w:firstLine="251"/>
        <w:jc w:val="both"/>
      </w:pPr>
      <w:r>
        <w:rPr>
          <w:w w:val="115"/>
        </w:rPr>
        <w:t>Recunoa</w:t>
      </w:r>
      <w:r w:rsidR="006B1923">
        <w:rPr>
          <w:w w:val="115"/>
        </w:rPr>
        <w:t>Ș</w:t>
      </w:r>
      <w:r>
        <w:rPr>
          <w:w w:val="115"/>
        </w:rPr>
        <w:t xml:space="preserve">terea </w:t>
      </w:r>
      <w:r w:rsidR="006B1923">
        <w:rPr>
          <w:w w:val="115"/>
        </w:rPr>
        <w:t>Ș</w:t>
      </w:r>
      <w:r>
        <w:rPr>
          <w:w w:val="115"/>
        </w:rPr>
        <w:t>i echivalarea în credite profesionale transferabile a competențelor dobândite de cadrele didactice prin participarea la programe din categoria programe pentru abilitare funcţională se realizează, la solicitarea scrisă a cadrului didactic, la nivelul unităţii de</w:t>
      </w:r>
    </w:p>
    <w:p w14:paraId="382E7668" w14:textId="77777777" w:rsidR="00EB6266" w:rsidRDefault="00785B98">
      <w:pPr>
        <w:pStyle w:val="BodyText"/>
        <w:spacing w:before="167" w:line="256" w:lineRule="auto"/>
        <w:ind w:left="143" w:right="188" w:firstLine="251"/>
        <w:jc w:val="both"/>
      </w:pPr>
      <w:r>
        <w:rPr>
          <w:w w:val="115"/>
        </w:rPr>
        <w:t xml:space="preserve">învăţământ în care acesta îşi desfăşoară activitatea, prin Comisia pentru mentorat didactic şi formare în cariera </w:t>
      </w:r>
      <w:r>
        <w:rPr>
          <w:spacing w:val="-2"/>
          <w:w w:val="115"/>
        </w:rPr>
        <w:t>didactică.</w:t>
      </w:r>
    </w:p>
    <w:p w14:paraId="69814FDE" w14:textId="77777777" w:rsidR="00EB6266" w:rsidRDefault="00785B98">
      <w:pPr>
        <w:pStyle w:val="BodyText"/>
        <w:spacing w:before="168" w:line="256" w:lineRule="auto"/>
        <w:ind w:left="143" w:right="187" w:firstLine="251"/>
        <w:jc w:val="both"/>
      </w:pPr>
      <w:r>
        <w:rPr>
          <w:w w:val="115"/>
        </w:rPr>
        <w:t xml:space="preserve">Cadrele didactice care au parcurs şi au finalizat diverse tipuri de activități asimilate categoriei programelor pentru abilitare funcţională, depun la secretariatul unităţii de învăţământ în care sunt încadrate în anul </w:t>
      </w:r>
      <w:r w:rsidR="006B1923">
        <w:rPr>
          <w:w w:val="115"/>
        </w:rPr>
        <w:t>Ș</w:t>
      </w:r>
      <w:r>
        <w:rPr>
          <w:w w:val="115"/>
        </w:rPr>
        <w:t>colar respectiv sau în care au norma de bază, în perioada 1 septembrie-31 octombrie, un dosar cuprinzând următoarea documentaţie:</w:t>
      </w:r>
    </w:p>
    <w:p w14:paraId="20E1DA8E" w14:textId="77777777" w:rsidR="00EB6266" w:rsidRDefault="00785B98">
      <w:pPr>
        <w:pStyle w:val="BodyText"/>
        <w:spacing w:before="167" w:line="256" w:lineRule="auto"/>
        <w:ind w:left="562" w:right="183" w:hanging="178"/>
        <w:jc w:val="both"/>
      </w:pPr>
      <w:r>
        <w:rPr>
          <w:noProof/>
          <w:position w:val="3"/>
        </w:rPr>
        <w:drawing>
          <wp:inline distT="0" distB="0" distL="0" distR="0" wp14:anchorId="1089CE28" wp14:editId="11B67D98">
            <wp:extent cx="33227" cy="33227"/>
            <wp:effectExtent l="0" t="0" r="0" b="0"/>
            <wp:docPr id="62" name="Image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 name="Image 62"/>
                    <pic:cNvPicPr/>
                  </pic:nvPicPr>
                  <pic:blipFill>
                    <a:blip r:embed="rId12" cstate="print"/>
                    <a:stretch>
                      <a:fillRect/>
                    </a:stretch>
                  </pic:blipFill>
                  <pic:spPr>
                    <a:xfrm>
                      <a:off x="0" y="0"/>
                      <a:ext cx="33227" cy="33227"/>
                    </a:xfrm>
                    <a:prstGeom prst="rect">
                      <a:avLst/>
                    </a:prstGeom>
                  </pic:spPr>
                </pic:pic>
              </a:graphicData>
            </a:graphic>
          </wp:inline>
        </w:drawing>
      </w:r>
      <w:r>
        <w:rPr>
          <w:rFonts w:ascii="Times New Roman" w:hAnsi="Times New Roman"/>
          <w:spacing w:val="40"/>
          <w:w w:val="110"/>
          <w:sz w:val="20"/>
        </w:rPr>
        <w:t xml:space="preserve"> </w:t>
      </w:r>
      <w:r>
        <w:rPr>
          <w:w w:val="110"/>
        </w:rPr>
        <w:t>cerere prin care cadrul didactic solicită recunoa</w:t>
      </w:r>
      <w:r w:rsidR="006B1923">
        <w:rPr>
          <w:w w:val="110"/>
        </w:rPr>
        <w:t>Ș</w:t>
      </w:r>
      <w:r>
        <w:rPr>
          <w:w w:val="110"/>
        </w:rPr>
        <w:t>terea, echivalarea şi acordarea unui număr de credite profesionale transferabile,</w:t>
      </w:r>
      <w:r>
        <w:rPr>
          <w:spacing w:val="40"/>
          <w:w w:val="110"/>
        </w:rPr>
        <w:t xml:space="preserve"> </w:t>
      </w:r>
      <w:r>
        <w:rPr>
          <w:w w:val="110"/>
        </w:rPr>
        <w:t>pentru</w:t>
      </w:r>
      <w:r>
        <w:rPr>
          <w:spacing w:val="40"/>
          <w:w w:val="110"/>
        </w:rPr>
        <w:t xml:space="preserve"> </w:t>
      </w:r>
      <w:r>
        <w:rPr>
          <w:w w:val="110"/>
        </w:rPr>
        <w:t>anul</w:t>
      </w:r>
      <w:r>
        <w:rPr>
          <w:spacing w:val="40"/>
          <w:w w:val="110"/>
        </w:rPr>
        <w:t xml:space="preserve"> </w:t>
      </w:r>
      <w:r w:rsidR="006B1923">
        <w:rPr>
          <w:w w:val="110"/>
        </w:rPr>
        <w:t>Ș</w:t>
      </w:r>
      <w:r>
        <w:rPr>
          <w:w w:val="110"/>
        </w:rPr>
        <w:t>colar</w:t>
      </w:r>
      <w:r>
        <w:rPr>
          <w:spacing w:val="40"/>
          <w:w w:val="110"/>
        </w:rPr>
        <w:t xml:space="preserve"> </w:t>
      </w:r>
      <w:r>
        <w:rPr>
          <w:w w:val="110"/>
        </w:rPr>
        <w:t>anterior</w:t>
      </w:r>
      <w:r>
        <w:rPr>
          <w:spacing w:val="40"/>
          <w:w w:val="110"/>
        </w:rPr>
        <w:t xml:space="preserve"> </w:t>
      </w:r>
      <w:r>
        <w:rPr>
          <w:w w:val="110"/>
        </w:rPr>
        <w:t>sau</w:t>
      </w:r>
      <w:r>
        <w:rPr>
          <w:spacing w:val="40"/>
          <w:w w:val="110"/>
        </w:rPr>
        <w:t xml:space="preserve"> </w:t>
      </w:r>
      <w:r>
        <w:rPr>
          <w:w w:val="110"/>
        </w:rPr>
        <w:t>pentru</w:t>
      </w:r>
      <w:r>
        <w:rPr>
          <w:spacing w:val="40"/>
          <w:w w:val="110"/>
        </w:rPr>
        <w:t xml:space="preserve"> </w:t>
      </w:r>
      <w:r>
        <w:rPr>
          <w:w w:val="110"/>
        </w:rPr>
        <w:t>ultimul</w:t>
      </w:r>
      <w:r>
        <w:rPr>
          <w:spacing w:val="40"/>
          <w:w w:val="110"/>
        </w:rPr>
        <w:t xml:space="preserve"> </w:t>
      </w:r>
      <w:r>
        <w:rPr>
          <w:w w:val="110"/>
        </w:rPr>
        <w:t>an</w:t>
      </w:r>
      <w:r>
        <w:rPr>
          <w:spacing w:val="40"/>
          <w:w w:val="110"/>
        </w:rPr>
        <w:t xml:space="preserve"> </w:t>
      </w:r>
      <w:r>
        <w:rPr>
          <w:w w:val="110"/>
        </w:rPr>
        <w:t>de</w:t>
      </w:r>
      <w:r>
        <w:rPr>
          <w:spacing w:val="40"/>
          <w:w w:val="110"/>
        </w:rPr>
        <w:t xml:space="preserve"> </w:t>
      </w:r>
      <w:r>
        <w:rPr>
          <w:w w:val="110"/>
        </w:rPr>
        <w:t>activitate</w:t>
      </w:r>
      <w:r>
        <w:rPr>
          <w:spacing w:val="40"/>
          <w:w w:val="110"/>
        </w:rPr>
        <w:t xml:space="preserve"> </w:t>
      </w:r>
      <w:r>
        <w:rPr>
          <w:w w:val="110"/>
        </w:rPr>
        <w:t>didactică</w:t>
      </w:r>
      <w:r>
        <w:rPr>
          <w:spacing w:val="40"/>
          <w:w w:val="110"/>
        </w:rPr>
        <w:t xml:space="preserve"> </w:t>
      </w:r>
      <w:r>
        <w:rPr>
          <w:w w:val="110"/>
        </w:rPr>
        <w:t>în</w:t>
      </w:r>
      <w:r>
        <w:rPr>
          <w:spacing w:val="40"/>
          <w:w w:val="110"/>
        </w:rPr>
        <w:t xml:space="preserve"> </w:t>
      </w:r>
      <w:r>
        <w:rPr>
          <w:w w:val="110"/>
        </w:rPr>
        <w:t>situaţia</w:t>
      </w:r>
      <w:r>
        <w:rPr>
          <w:spacing w:val="40"/>
          <w:w w:val="110"/>
        </w:rPr>
        <w:t xml:space="preserve"> </w:t>
      </w:r>
      <w:r>
        <w:rPr>
          <w:w w:val="110"/>
        </w:rPr>
        <w:t>suspendării contractului de muncă /rezervării postului didactic/catedrei didactice în condiţiile legii (conform modelului anexat prezentei proceduri);</w:t>
      </w:r>
    </w:p>
    <w:p w14:paraId="138A4A70" w14:textId="77777777" w:rsidR="00EB6266" w:rsidRDefault="00785B98">
      <w:pPr>
        <w:pStyle w:val="BodyText"/>
        <w:spacing w:before="1"/>
        <w:ind w:left="384"/>
        <w:jc w:val="both"/>
      </w:pPr>
      <w:r>
        <w:rPr>
          <w:noProof/>
          <w:position w:val="3"/>
        </w:rPr>
        <w:drawing>
          <wp:inline distT="0" distB="0" distL="0" distR="0" wp14:anchorId="20FCF860" wp14:editId="23D151A5">
            <wp:extent cx="33227" cy="33227"/>
            <wp:effectExtent l="0" t="0" r="0" b="0"/>
            <wp:docPr id="63" name="Imag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Image 63"/>
                    <pic:cNvPicPr/>
                  </pic:nvPicPr>
                  <pic:blipFill>
                    <a:blip r:embed="rId12" cstate="print"/>
                    <a:stretch>
                      <a:fillRect/>
                    </a:stretch>
                  </pic:blipFill>
                  <pic:spPr>
                    <a:xfrm>
                      <a:off x="0" y="0"/>
                      <a:ext cx="33227" cy="33227"/>
                    </a:xfrm>
                    <a:prstGeom prst="rect">
                      <a:avLst/>
                    </a:prstGeom>
                  </pic:spPr>
                </pic:pic>
              </a:graphicData>
            </a:graphic>
          </wp:inline>
        </w:drawing>
      </w:r>
      <w:r>
        <w:rPr>
          <w:rFonts w:ascii="Times New Roman" w:hAnsi="Times New Roman"/>
          <w:spacing w:val="80"/>
          <w:w w:val="115"/>
          <w:sz w:val="20"/>
        </w:rPr>
        <w:t xml:space="preserve"> </w:t>
      </w:r>
      <w:r>
        <w:rPr>
          <w:w w:val="115"/>
        </w:rPr>
        <w:t>opis privind conţinutul dosarului;</w:t>
      </w:r>
    </w:p>
    <w:p w14:paraId="3B565DCA" w14:textId="77777777" w:rsidR="00EB6266" w:rsidRDefault="00785B98">
      <w:pPr>
        <w:pStyle w:val="BodyText"/>
        <w:spacing w:before="13" w:line="256" w:lineRule="auto"/>
        <w:ind w:left="562" w:right="181" w:hanging="178"/>
        <w:jc w:val="both"/>
      </w:pPr>
      <w:r>
        <w:rPr>
          <w:noProof/>
          <w:position w:val="3"/>
        </w:rPr>
        <w:drawing>
          <wp:inline distT="0" distB="0" distL="0" distR="0" wp14:anchorId="3035E775" wp14:editId="1EFD360B">
            <wp:extent cx="33227" cy="33227"/>
            <wp:effectExtent l="0" t="0" r="0" b="0"/>
            <wp:docPr id="64" name="Imag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12" cstate="print"/>
                    <a:stretch>
                      <a:fillRect/>
                    </a:stretch>
                  </pic:blipFill>
                  <pic:spPr>
                    <a:xfrm>
                      <a:off x="0" y="0"/>
                      <a:ext cx="33227" cy="33227"/>
                    </a:xfrm>
                    <a:prstGeom prst="rect">
                      <a:avLst/>
                    </a:prstGeom>
                  </pic:spPr>
                </pic:pic>
              </a:graphicData>
            </a:graphic>
          </wp:inline>
        </w:drawing>
      </w:r>
      <w:r>
        <w:rPr>
          <w:rFonts w:ascii="Times New Roman" w:hAnsi="Times New Roman"/>
          <w:spacing w:val="40"/>
          <w:w w:val="110"/>
          <w:sz w:val="20"/>
        </w:rPr>
        <w:t xml:space="preserve"> </w:t>
      </w:r>
      <w:r>
        <w:rPr>
          <w:w w:val="110"/>
        </w:rPr>
        <w:t>copii</w:t>
      </w:r>
      <w:r>
        <w:rPr>
          <w:spacing w:val="40"/>
          <w:w w:val="110"/>
        </w:rPr>
        <w:t xml:space="preserve"> </w:t>
      </w:r>
      <w:r>
        <w:rPr>
          <w:w w:val="110"/>
        </w:rPr>
        <w:t>ale</w:t>
      </w:r>
      <w:r>
        <w:rPr>
          <w:spacing w:val="40"/>
          <w:w w:val="110"/>
        </w:rPr>
        <w:t xml:space="preserve"> </w:t>
      </w:r>
      <w:r>
        <w:rPr>
          <w:w w:val="110"/>
        </w:rPr>
        <w:t>documentelor</w:t>
      </w:r>
      <w:r>
        <w:rPr>
          <w:spacing w:val="40"/>
          <w:w w:val="110"/>
        </w:rPr>
        <w:t xml:space="preserve"> </w:t>
      </w:r>
      <w:r>
        <w:rPr>
          <w:w w:val="110"/>
        </w:rPr>
        <w:t>eliberate</w:t>
      </w:r>
      <w:r>
        <w:rPr>
          <w:spacing w:val="40"/>
          <w:w w:val="110"/>
        </w:rPr>
        <w:t xml:space="preserve"> </w:t>
      </w:r>
      <w:r>
        <w:rPr>
          <w:w w:val="110"/>
        </w:rPr>
        <w:t>de</w:t>
      </w:r>
      <w:r>
        <w:rPr>
          <w:spacing w:val="40"/>
          <w:w w:val="110"/>
        </w:rPr>
        <w:t xml:space="preserve"> </w:t>
      </w:r>
      <w:r>
        <w:rPr>
          <w:w w:val="110"/>
        </w:rPr>
        <w:t>organizator/furnizor</w:t>
      </w:r>
      <w:r>
        <w:rPr>
          <w:spacing w:val="40"/>
          <w:w w:val="110"/>
        </w:rPr>
        <w:t xml:space="preserve"> </w:t>
      </w:r>
      <w:r>
        <w:rPr>
          <w:w w:val="110"/>
        </w:rPr>
        <w:t>care</w:t>
      </w:r>
      <w:r>
        <w:rPr>
          <w:spacing w:val="40"/>
          <w:w w:val="110"/>
        </w:rPr>
        <w:t xml:space="preserve"> </w:t>
      </w:r>
      <w:r>
        <w:rPr>
          <w:w w:val="110"/>
        </w:rPr>
        <w:t>atestă</w:t>
      </w:r>
      <w:r>
        <w:rPr>
          <w:spacing w:val="40"/>
          <w:w w:val="110"/>
        </w:rPr>
        <w:t xml:space="preserve"> </w:t>
      </w:r>
      <w:r>
        <w:rPr>
          <w:w w:val="110"/>
        </w:rPr>
        <w:t>participarea</w:t>
      </w:r>
      <w:r>
        <w:rPr>
          <w:spacing w:val="40"/>
          <w:w w:val="110"/>
        </w:rPr>
        <w:t xml:space="preserve"> </w:t>
      </w:r>
      <w:r>
        <w:rPr>
          <w:w w:val="110"/>
        </w:rPr>
        <w:t>la</w:t>
      </w:r>
      <w:r>
        <w:rPr>
          <w:spacing w:val="40"/>
          <w:w w:val="110"/>
        </w:rPr>
        <w:t xml:space="preserve"> </w:t>
      </w:r>
      <w:r>
        <w:rPr>
          <w:w w:val="110"/>
        </w:rPr>
        <w:t>programe</w:t>
      </w:r>
      <w:r>
        <w:rPr>
          <w:spacing w:val="40"/>
          <w:w w:val="110"/>
        </w:rPr>
        <w:t xml:space="preserve"> </w:t>
      </w:r>
      <w:r>
        <w:rPr>
          <w:w w:val="110"/>
        </w:rPr>
        <w:t>pentru</w:t>
      </w:r>
      <w:r>
        <w:rPr>
          <w:spacing w:val="40"/>
          <w:w w:val="110"/>
        </w:rPr>
        <w:t xml:space="preserve"> </w:t>
      </w:r>
      <w:r>
        <w:rPr>
          <w:w w:val="110"/>
        </w:rPr>
        <w:t>abilitare funcţională,</w:t>
      </w:r>
      <w:r>
        <w:rPr>
          <w:spacing w:val="40"/>
          <w:w w:val="110"/>
        </w:rPr>
        <w:t xml:space="preserve"> </w:t>
      </w:r>
      <w:r>
        <w:rPr>
          <w:w w:val="110"/>
        </w:rPr>
        <w:t>în</w:t>
      </w:r>
      <w:r>
        <w:rPr>
          <w:spacing w:val="40"/>
          <w:w w:val="110"/>
        </w:rPr>
        <w:t xml:space="preserve"> </w:t>
      </w:r>
      <w:r>
        <w:rPr>
          <w:w w:val="110"/>
        </w:rPr>
        <w:t>care</w:t>
      </w:r>
      <w:r>
        <w:rPr>
          <w:spacing w:val="40"/>
          <w:w w:val="110"/>
        </w:rPr>
        <w:t xml:space="preserve"> </w:t>
      </w:r>
      <w:r>
        <w:rPr>
          <w:w w:val="110"/>
        </w:rPr>
        <w:t>se</w:t>
      </w:r>
      <w:r>
        <w:rPr>
          <w:spacing w:val="40"/>
          <w:w w:val="110"/>
        </w:rPr>
        <w:t xml:space="preserve"> </w:t>
      </w:r>
      <w:r>
        <w:rPr>
          <w:w w:val="110"/>
        </w:rPr>
        <w:t>precizează</w:t>
      </w:r>
      <w:r>
        <w:rPr>
          <w:spacing w:val="40"/>
          <w:w w:val="110"/>
        </w:rPr>
        <w:t xml:space="preserve"> </w:t>
      </w:r>
      <w:r>
        <w:rPr>
          <w:w w:val="110"/>
        </w:rPr>
        <w:t>perioada</w:t>
      </w:r>
      <w:r>
        <w:rPr>
          <w:spacing w:val="40"/>
          <w:w w:val="110"/>
        </w:rPr>
        <w:t xml:space="preserve"> </w:t>
      </w:r>
      <w:r w:rsidR="006B1923">
        <w:rPr>
          <w:w w:val="110"/>
        </w:rPr>
        <w:t>Ș</w:t>
      </w:r>
      <w:r>
        <w:rPr>
          <w:w w:val="110"/>
        </w:rPr>
        <w:t>i</w:t>
      </w:r>
      <w:r>
        <w:rPr>
          <w:spacing w:val="40"/>
          <w:w w:val="110"/>
        </w:rPr>
        <w:t xml:space="preserve"> </w:t>
      </w:r>
      <w:r>
        <w:rPr>
          <w:w w:val="110"/>
        </w:rPr>
        <w:t>durata</w:t>
      </w:r>
      <w:r>
        <w:rPr>
          <w:spacing w:val="40"/>
          <w:w w:val="110"/>
        </w:rPr>
        <w:t xml:space="preserve"> </w:t>
      </w:r>
      <w:r>
        <w:rPr>
          <w:w w:val="110"/>
        </w:rPr>
        <w:t>de</w:t>
      </w:r>
      <w:r>
        <w:rPr>
          <w:spacing w:val="40"/>
          <w:w w:val="110"/>
        </w:rPr>
        <w:t xml:space="preserve"> </w:t>
      </w:r>
      <w:r>
        <w:rPr>
          <w:w w:val="110"/>
        </w:rPr>
        <w:t>desfă</w:t>
      </w:r>
      <w:r w:rsidR="006B1923">
        <w:rPr>
          <w:w w:val="110"/>
        </w:rPr>
        <w:t>Ș</w:t>
      </w:r>
      <w:r>
        <w:rPr>
          <w:w w:val="110"/>
        </w:rPr>
        <w:t>urare</w:t>
      </w:r>
      <w:r>
        <w:rPr>
          <w:spacing w:val="40"/>
          <w:w w:val="110"/>
        </w:rPr>
        <w:t xml:space="preserve"> </w:t>
      </w:r>
      <w:r>
        <w:rPr>
          <w:w w:val="110"/>
        </w:rPr>
        <w:t>a</w:t>
      </w:r>
      <w:r>
        <w:rPr>
          <w:spacing w:val="40"/>
          <w:w w:val="110"/>
        </w:rPr>
        <w:t xml:space="preserve"> </w:t>
      </w:r>
      <w:r>
        <w:rPr>
          <w:w w:val="110"/>
        </w:rPr>
        <w:t>programului</w:t>
      </w:r>
      <w:r>
        <w:rPr>
          <w:spacing w:val="40"/>
          <w:w w:val="110"/>
        </w:rPr>
        <w:t xml:space="preserve"> </w:t>
      </w:r>
      <w:r>
        <w:rPr>
          <w:w w:val="110"/>
        </w:rPr>
        <w:t>pentru</w:t>
      </w:r>
      <w:r>
        <w:rPr>
          <w:spacing w:val="40"/>
          <w:w w:val="110"/>
        </w:rPr>
        <w:t xml:space="preserve"> </w:t>
      </w:r>
      <w:r>
        <w:rPr>
          <w:w w:val="110"/>
        </w:rPr>
        <w:t>abilitare</w:t>
      </w:r>
      <w:r>
        <w:rPr>
          <w:spacing w:val="40"/>
          <w:w w:val="110"/>
        </w:rPr>
        <w:t xml:space="preserve"> </w:t>
      </w:r>
      <w:r>
        <w:rPr>
          <w:w w:val="110"/>
        </w:rPr>
        <w:t>funcţională, pentru fiecare program pentru care se solicită recunoa</w:t>
      </w:r>
      <w:r w:rsidR="006B1923">
        <w:rPr>
          <w:w w:val="110"/>
        </w:rPr>
        <w:t>Ș</w:t>
      </w:r>
      <w:r>
        <w:rPr>
          <w:w w:val="110"/>
        </w:rPr>
        <w:t xml:space="preserve">terea </w:t>
      </w:r>
      <w:r w:rsidR="006B1923">
        <w:rPr>
          <w:w w:val="110"/>
        </w:rPr>
        <w:t>Ș</w:t>
      </w:r>
      <w:r>
        <w:rPr>
          <w:w w:val="110"/>
        </w:rPr>
        <w:t>i echivalarea, după ce acestea au fost verificate prin confruntare cu originalul;</w:t>
      </w:r>
    </w:p>
    <w:p w14:paraId="7B58E393" w14:textId="77777777" w:rsidR="00EB6266" w:rsidRDefault="00785B98">
      <w:pPr>
        <w:pStyle w:val="BodyText"/>
        <w:ind w:left="384"/>
        <w:jc w:val="both"/>
      </w:pPr>
      <w:r>
        <w:rPr>
          <w:noProof/>
          <w:position w:val="3"/>
        </w:rPr>
        <w:drawing>
          <wp:inline distT="0" distB="0" distL="0" distR="0" wp14:anchorId="730F02DC" wp14:editId="21ED9AF9">
            <wp:extent cx="33227" cy="33227"/>
            <wp:effectExtent l="0" t="0" r="0" b="0"/>
            <wp:docPr id="65" name="Image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5" name="Image 65"/>
                    <pic:cNvPicPr/>
                  </pic:nvPicPr>
                  <pic:blipFill>
                    <a:blip r:embed="rId12" cstate="print"/>
                    <a:stretch>
                      <a:fillRect/>
                    </a:stretch>
                  </pic:blipFill>
                  <pic:spPr>
                    <a:xfrm>
                      <a:off x="0" y="0"/>
                      <a:ext cx="33227" cy="33227"/>
                    </a:xfrm>
                    <a:prstGeom prst="rect">
                      <a:avLst/>
                    </a:prstGeom>
                  </pic:spPr>
                </pic:pic>
              </a:graphicData>
            </a:graphic>
          </wp:inline>
        </w:drawing>
      </w:r>
      <w:r>
        <w:rPr>
          <w:rFonts w:ascii="Times New Roman" w:hAnsi="Times New Roman"/>
          <w:spacing w:val="80"/>
          <w:w w:val="115"/>
          <w:sz w:val="20"/>
        </w:rPr>
        <w:t xml:space="preserve"> </w:t>
      </w:r>
      <w:r>
        <w:rPr>
          <w:w w:val="115"/>
        </w:rPr>
        <w:t>declarație</w:t>
      </w:r>
      <w:r>
        <w:rPr>
          <w:spacing w:val="8"/>
          <w:w w:val="115"/>
        </w:rPr>
        <w:t xml:space="preserve"> </w:t>
      </w:r>
      <w:r>
        <w:rPr>
          <w:w w:val="115"/>
        </w:rPr>
        <w:t>pe</w:t>
      </w:r>
      <w:r>
        <w:rPr>
          <w:spacing w:val="8"/>
          <w:w w:val="115"/>
        </w:rPr>
        <w:t xml:space="preserve"> </w:t>
      </w:r>
      <w:r>
        <w:rPr>
          <w:w w:val="115"/>
        </w:rPr>
        <w:t>propria</w:t>
      </w:r>
      <w:r>
        <w:rPr>
          <w:spacing w:val="8"/>
          <w:w w:val="115"/>
        </w:rPr>
        <w:t xml:space="preserve"> </w:t>
      </w:r>
      <w:r>
        <w:rPr>
          <w:w w:val="115"/>
        </w:rPr>
        <w:t>răspundere</w:t>
      </w:r>
      <w:r>
        <w:rPr>
          <w:spacing w:val="8"/>
          <w:w w:val="115"/>
        </w:rPr>
        <w:t xml:space="preserve"> </w:t>
      </w:r>
      <w:r>
        <w:rPr>
          <w:w w:val="115"/>
        </w:rPr>
        <w:t>prin</w:t>
      </w:r>
      <w:r>
        <w:rPr>
          <w:spacing w:val="8"/>
          <w:w w:val="115"/>
        </w:rPr>
        <w:t xml:space="preserve"> </w:t>
      </w:r>
      <w:r>
        <w:rPr>
          <w:w w:val="115"/>
        </w:rPr>
        <w:t>care</w:t>
      </w:r>
      <w:r>
        <w:rPr>
          <w:spacing w:val="8"/>
          <w:w w:val="115"/>
        </w:rPr>
        <w:t xml:space="preserve"> </w:t>
      </w:r>
      <w:r>
        <w:rPr>
          <w:w w:val="115"/>
        </w:rPr>
        <w:t>se</w:t>
      </w:r>
      <w:r>
        <w:rPr>
          <w:spacing w:val="8"/>
          <w:w w:val="115"/>
        </w:rPr>
        <w:t xml:space="preserve"> </w:t>
      </w:r>
      <w:r>
        <w:rPr>
          <w:w w:val="115"/>
        </w:rPr>
        <w:t>confirmă</w:t>
      </w:r>
      <w:r>
        <w:rPr>
          <w:spacing w:val="8"/>
          <w:w w:val="115"/>
        </w:rPr>
        <w:t xml:space="preserve"> </w:t>
      </w:r>
      <w:r>
        <w:rPr>
          <w:w w:val="115"/>
        </w:rPr>
        <w:t>că</w:t>
      </w:r>
      <w:r>
        <w:rPr>
          <w:spacing w:val="8"/>
          <w:w w:val="115"/>
        </w:rPr>
        <w:t xml:space="preserve"> </w:t>
      </w:r>
      <w:r>
        <w:rPr>
          <w:w w:val="115"/>
        </w:rPr>
        <w:t>documentele</w:t>
      </w:r>
      <w:r>
        <w:rPr>
          <w:spacing w:val="8"/>
          <w:w w:val="115"/>
        </w:rPr>
        <w:t xml:space="preserve"> </w:t>
      </w:r>
      <w:r>
        <w:rPr>
          <w:w w:val="115"/>
        </w:rPr>
        <w:t>depuse</w:t>
      </w:r>
      <w:r>
        <w:rPr>
          <w:spacing w:val="8"/>
          <w:w w:val="115"/>
        </w:rPr>
        <w:t xml:space="preserve"> </w:t>
      </w:r>
      <w:r>
        <w:rPr>
          <w:w w:val="115"/>
        </w:rPr>
        <w:t>la</w:t>
      </w:r>
      <w:r>
        <w:rPr>
          <w:spacing w:val="8"/>
          <w:w w:val="115"/>
        </w:rPr>
        <w:t xml:space="preserve"> </w:t>
      </w:r>
      <w:r>
        <w:rPr>
          <w:w w:val="115"/>
        </w:rPr>
        <w:t>dosar</w:t>
      </w:r>
      <w:r>
        <w:rPr>
          <w:spacing w:val="8"/>
          <w:w w:val="115"/>
        </w:rPr>
        <w:t xml:space="preserve"> </w:t>
      </w:r>
      <w:r>
        <w:rPr>
          <w:w w:val="115"/>
        </w:rPr>
        <w:t>îi</w:t>
      </w:r>
      <w:r>
        <w:rPr>
          <w:spacing w:val="8"/>
          <w:w w:val="115"/>
        </w:rPr>
        <w:t xml:space="preserve"> </w:t>
      </w:r>
      <w:r>
        <w:rPr>
          <w:w w:val="115"/>
        </w:rPr>
        <w:t>aparţin.</w:t>
      </w:r>
    </w:p>
    <w:p w14:paraId="1C1F6C66" w14:textId="77777777" w:rsidR="00EB6266" w:rsidRDefault="00785B98">
      <w:pPr>
        <w:pStyle w:val="BodyText"/>
        <w:spacing w:before="180" w:line="256" w:lineRule="auto"/>
        <w:ind w:left="143" w:right="185" w:firstLine="251"/>
        <w:jc w:val="both"/>
      </w:pPr>
      <w:r>
        <w:rPr>
          <w:w w:val="115"/>
        </w:rPr>
        <w:t>Cererile cadrelor didactice pentru recunoa</w:t>
      </w:r>
      <w:r w:rsidR="006B1923">
        <w:rPr>
          <w:w w:val="115"/>
        </w:rPr>
        <w:t>Ș</w:t>
      </w:r>
      <w:r>
        <w:rPr>
          <w:w w:val="115"/>
        </w:rPr>
        <w:t xml:space="preserve">terea </w:t>
      </w:r>
      <w:r w:rsidR="006B1923">
        <w:rPr>
          <w:w w:val="115"/>
        </w:rPr>
        <w:t>Ș</w:t>
      </w:r>
      <w:r>
        <w:rPr>
          <w:w w:val="115"/>
        </w:rPr>
        <w:t>i echivalarea în credite profesionale transferabile a competențelor dobândite prin participarea la programe pentru abilitare funcţională se înregistrează la secretariatul unităţii de</w:t>
      </w:r>
      <w:r>
        <w:rPr>
          <w:spacing w:val="80"/>
          <w:w w:val="115"/>
        </w:rPr>
        <w:t xml:space="preserve"> </w:t>
      </w:r>
      <w:r>
        <w:rPr>
          <w:spacing w:val="-2"/>
          <w:w w:val="115"/>
        </w:rPr>
        <w:t>învăţământ.</w:t>
      </w:r>
    </w:p>
    <w:p w14:paraId="7C8E5167" w14:textId="77777777" w:rsidR="00EB6266" w:rsidRDefault="00785B98">
      <w:pPr>
        <w:pStyle w:val="BodyText"/>
        <w:spacing w:before="168"/>
        <w:ind w:left="394"/>
        <w:jc w:val="both"/>
      </w:pPr>
      <w:r>
        <w:rPr>
          <w:w w:val="115"/>
        </w:rPr>
        <w:t>Directorul</w:t>
      </w:r>
      <w:r>
        <w:rPr>
          <w:spacing w:val="-5"/>
          <w:w w:val="115"/>
        </w:rPr>
        <w:t xml:space="preserve"> </w:t>
      </w:r>
      <w:r>
        <w:rPr>
          <w:w w:val="115"/>
        </w:rPr>
        <w:t>unității</w:t>
      </w:r>
      <w:r>
        <w:rPr>
          <w:spacing w:val="-4"/>
          <w:w w:val="115"/>
        </w:rPr>
        <w:t xml:space="preserve"> </w:t>
      </w:r>
      <w:r>
        <w:rPr>
          <w:w w:val="115"/>
        </w:rPr>
        <w:t>de</w:t>
      </w:r>
      <w:r>
        <w:rPr>
          <w:spacing w:val="-5"/>
          <w:w w:val="115"/>
        </w:rPr>
        <w:t xml:space="preserve"> </w:t>
      </w:r>
      <w:r>
        <w:rPr>
          <w:w w:val="115"/>
        </w:rPr>
        <w:t>învățământ</w:t>
      </w:r>
      <w:r>
        <w:rPr>
          <w:spacing w:val="-4"/>
          <w:w w:val="115"/>
        </w:rPr>
        <w:t xml:space="preserve"> </w:t>
      </w:r>
      <w:r>
        <w:rPr>
          <w:w w:val="115"/>
        </w:rPr>
        <w:t>repartizează</w:t>
      </w:r>
      <w:r>
        <w:rPr>
          <w:spacing w:val="-4"/>
          <w:w w:val="115"/>
        </w:rPr>
        <w:t xml:space="preserve"> </w:t>
      </w:r>
      <w:r>
        <w:rPr>
          <w:w w:val="115"/>
        </w:rPr>
        <w:t>cererile</w:t>
      </w:r>
      <w:r>
        <w:rPr>
          <w:spacing w:val="-5"/>
          <w:w w:val="115"/>
        </w:rPr>
        <w:t xml:space="preserve"> </w:t>
      </w:r>
      <w:r w:rsidR="006B1923">
        <w:rPr>
          <w:w w:val="115"/>
        </w:rPr>
        <w:t>Ș</w:t>
      </w:r>
      <w:r>
        <w:rPr>
          <w:w w:val="115"/>
        </w:rPr>
        <w:t>i</w:t>
      </w:r>
      <w:r>
        <w:rPr>
          <w:spacing w:val="-4"/>
          <w:w w:val="115"/>
        </w:rPr>
        <w:t xml:space="preserve"> </w:t>
      </w:r>
      <w:r>
        <w:rPr>
          <w:w w:val="115"/>
        </w:rPr>
        <w:t>dosarele</w:t>
      </w:r>
      <w:r>
        <w:rPr>
          <w:spacing w:val="-4"/>
          <w:w w:val="115"/>
        </w:rPr>
        <w:t xml:space="preserve"> </w:t>
      </w:r>
      <w:r>
        <w:rPr>
          <w:w w:val="115"/>
        </w:rPr>
        <w:t>Comisiei</w:t>
      </w:r>
      <w:r>
        <w:rPr>
          <w:spacing w:val="-5"/>
          <w:w w:val="115"/>
        </w:rPr>
        <w:t xml:space="preserve"> </w:t>
      </w:r>
      <w:r>
        <w:rPr>
          <w:w w:val="115"/>
        </w:rPr>
        <w:t>pentru</w:t>
      </w:r>
      <w:r>
        <w:rPr>
          <w:spacing w:val="-4"/>
          <w:w w:val="115"/>
        </w:rPr>
        <w:t xml:space="preserve"> </w:t>
      </w:r>
      <w:r>
        <w:rPr>
          <w:w w:val="115"/>
        </w:rPr>
        <w:t>mentorat</w:t>
      </w:r>
      <w:r>
        <w:rPr>
          <w:spacing w:val="-4"/>
          <w:w w:val="115"/>
        </w:rPr>
        <w:t xml:space="preserve"> </w:t>
      </w:r>
      <w:r>
        <w:rPr>
          <w:spacing w:val="-2"/>
          <w:w w:val="115"/>
        </w:rPr>
        <w:t>didactic.</w:t>
      </w:r>
    </w:p>
    <w:p w14:paraId="7AD5E023" w14:textId="77777777" w:rsidR="00EB6266" w:rsidRDefault="00785B98">
      <w:pPr>
        <w:pStyle w:val="BodyText"/>
        <w:spacing w:before="181" w:line="256" w:lineRule="auto"/>
        <w:ind w:left="143" w:right="182" w:firstLine="251"/>
        <w:jc w:val="both"/>
      </w:pPr>
      <w:r>
        <w:rPr>
          <w:w w:val="115"/>
        </w:rPr>
        <w:t xml:space="preserve">La nivelul Comisiei pentru mentorat didactic se creează un registru electronic de evidență a cererilor şi a dosarelor </w:t>
      </w:r>
      <w:r>
        <w:rPr>
          <w:spacing w:val="-2"/>
          <w:w w:val="115"/>
        </w:rPr>
        <w:t>analizate.</w:t>
      </w:r>
    </w:p>
    <w:p w14:paraId="7A04AB80" w14:textId="77777777" w:rsidR="00EB6266" w:rsidRDefault="00785B98">
      <w:pPr>
        <w:pStyle w:val="BodyText"/>
        <w:spacing w:before="167" w:line="256" w:lineRule="auto"/>
        <w:ind w:left="143" w:right="185" w:firstLine="251"/>
        <w:jc w:val="both"/>
      </w:pPr>
      <w:r>
        <w:rPr>
          <w:w w:val="115"/>
        </w:rPr>
        <w:t>Comisia</w:t>
      </w:r>
      <w:r>
        <w:rPr>
          <w:spacing w:val="40"/>
          <w:w w:val="115"/>
        </w:rPr>
        <w:t xml:space="preserve"> </w:t>
      </w:r>
      <w:r>
        <w:rPr>
          <w:w w:val="115"/>
        </w:rPr>
        <w:t>pentru</w:t>
      </w:r>
      <w:r>
        <w:rPr>
          <w:spacing w:val="40"/>
          <w:w w:val="115"/>
        </w:rPr>
        <w:t xml:space="preserve"> </w:t>
      </w:r>
      <w:r>
        <w:rPr>
          <w:w w:val="115"/>
        </w:rPr>
        <w:t>mentorat</w:t>
      </w:r>
      <w:r>
        <w:rPr>
          <w:spacing w:val="40"/>
          <w:w w:val="115"/>
        </w:rPr>
        <w:t xml:space="preserve"> </w:t>
      </w:r>
      <w:r>
        <w:rPr>
          <w:w w:val="115"/>
        </w:rPr>
        <w:t>didactic</w:t>
      </w:r>
      <w:r>
        <w:rPr>
          <w:spacing w:val="40"/>
          <w:w w:val="115"/>
        </w:rPr>
        <w:t xml:space="preserve"> </w:t>
      </w:r>
      <w:r>
        <w:rPr>
          <w:w w:val="115"/>
        </w:rPr>
        <w:t>evaluează</w:t>
      </w:r>
      <w:r>
        <w:rPr>
          <w:spacing w:val="40"/>
          <w:w w:val="115"/>
        </w:rPr>
        <w:t xml:space="preserve"> </w:t>
      </w:r>
      <w:r>
        <w:rPr>
          <w:w w:val="115"/>
        </w:rPr>
        <w:t>documentele</w:t>
      </w:r>
      <w:r>
        <w:rPr>
          <w:spacing w:val="40"/>
          <w:w w:val="115"/>
        </w:rPr>
        <w:t xml:space="preserve"> </w:t>
      </w:r>
      <w:r>
        <w:rPr>
          <w:w w:val="115"/>
        </w:rPr>
        <w:t>din</w:t>
      </w:r>
      <w:r>
        <w:rPr>
          <w:spacing w:val="40"/>
          <w:w w:val="115"/>
        </w:rPr>
        <w:t xml:space="preserve"> </w:t>
      </w:r>
      <w:r>
        <w:rPr>
          <w:w w:val="115"/>
        </w:rPr>
        <w:t>dosarele</w:t>
      </w:r>
      <w:r>
        <w:rPr>
          <w:spacing w:val="40"/>
          <w:w w:val="115"/>
        </w:rPr>
        <w:t xml:space="preserve"> </w:t>
      </w:r>
      <w:r>
        <w:rPr>
          <w:w w:val="115"/>
        </w:rPr>
        <w:t>depuse</w:t>
      </w:r>
      <w:r>
        <w:rPr>
          <w:spacing w:val="40"/>
          <w:w w:val="115"/>
        </w:rPr>
        <w:t xml:space="preserve"> </w:t>
      </w:r>
      <w:r>
        <w:rPr>
          <w:w w:val="115"/>
        </w:rPr>
        <w:t>de</w:t>
      </w:r>
      <w:r>
        <w:rPr>
          <w:spacing w:val="40"/>
          <w:w w:val="115"/>
        </w:rPr>
        <w:t xml:space="preserve"> </w:t>
      </w:r>
      <w:r>
        <w:rPr>
          <w:w w:val="115"/>
        </w:rPr>
        <w:t>cadrele</w:t>
      </w:r>
      <w:r>
        <w:rPr>
          <w:spacing w:val="40"/>
          <w:w w:val="115"/>
        </w:rPr>
        <w:t xml:space="preserve"> </w:t>
      </w:r>
      <w:r>
        <w:rPr>
          <w:w w:val="115"/>
        </w:rPr>
        <w:t>didactice</w:t>
      </w:r>
      <w:r>
        <w:rPr>
          <w:spacing w:val="40"/>
          <w:w w:val="115"/>
        </w:rPr>
        <w:t xml:space="preserve"> </w:t>
      </w:r>
      <w:r>
        <w:rPr>
          <w:w w:val="115"/>
        </w:rPr>
        <w:t>solicitante</w:t>
      </w:r>
      <w:r>
        <w:rPr>
          <w:spacing w:val="40"/>
          <w:w w:val="115"/>
        </w:rPr>
        <w:t xml:space="preserve"> </w:t>
      </w:r>
      <w:r>
        <w:rPr>
          <w:w w:val="115"/>
        </w:rPr>
        <w:t>şi acordă credite profesionale transferabile în conformitate cu punctajele prevăzute în Grila de acordare a unui număr de credite profesionale transferabile personalul didactic, la nivelul unității de învățământ, prin recunoa</w:t>
      </w:r>
      <w:r w:rsidR="006B1923">
        <w:rPr>
          <w:w w:val="115"/>
        </w:rPr>
        <w:t>Ș</w:t>
      </w:r>
      <w:r>
        <w:rPr>
          <w:w w:val="115"/>
        </w:rPr>
        <w:t xml:space="preserve">terea </w:t>
      </w:r>
      <w:r w:rsidR="006B1923">
        <w:rPr>
          <w:w w:val="115"/>
        </w:rPr>
        <w:t>Ș</w:t>
      </w:r>
      <w:r>
        <w:rPr>
          <w:w w:val="115"/>
        </w:rPr>
        <w:t>i echivalarea competențelor dobândite, ca urmare a participării la programe pentru abilitare funcțională. Modelul grilei este anexat prezentei proceduri.</w:t>
      </w:r>
    </w:p>
    <w:p w14:paraId="20345965" w14:textId="77777777" w:rsidR="00EB6266" w:rsidRDefault="00EB6266">
      <w:pPr>
        <w:spacing w:line="256" w:lineRule="auto"/>
        <w:jc w:val="both"/>
        <w:sectPr w:rsidR="00EB6266">
          <w:pgSz w:w="11900" w:h="16840"/>
          <w:pgMar w:top="2580" w:right="620" w:bottom="280" w:left="660" w:header="799" w:footer="0" w:gutter="0"/>
          <w:cols w:space="720"/>
        </w:sectPr>
      </w:pPr>
    </w:p>
    <w:p w14:paraId="13562FF7" w14:textId="77777777" w:rsidR="00EB6266" w:rsidRDefault="00785B98">
      <w:pPr>
        <w:pStyle w:val="BodyText"/>
        <w:spacing w:before="119" w:line="256" w:lineRule="auto"/>
        <w:ind w:left="143" w:right="185" w:firstLine="251"/>
        <w:jc w:val="both"/>
      </w:pPr>
      <w:r>
        <w:rPr>
          <w:w w:val="115"/>
        </w:rPr>
        <w:lastRenderedPageBreak/>
        <w:t>În urma evaluării dosarelor, Comisia pentru mentorat didactic întocmeşte un proces verbal privind activitatea desfăşurată (conform modelului anexat prezentei proceduri) şi elaborează o situație centralizatoare a solicitărilor de recunoa</w:t>
      </w:r>
      <w:r w:rsidR="006B1923">
        <w:rPr>
          <w:w w:val="115"/>
        </w:rPr>
        <w:t>Ș</w:t>
      </w:r>
      <w:r>
        <w:rPr>
          <w:w w:val="115"/>
        </w:rPr>
        <w:t xml:space="preserve">tere, echivalare şi de acordare a unui număr de credite profesionale transferabile în urma parcurgerii unui program/programe pentru abilitare funcţională, pe care o transmite spre validare consiliului de administrație al unității de </w:t>
      </w:r>
      <w:r>
        <w:rPr>
          <w:spacing w:val="-2"/>
          <w:w w:val="115"/>
        </w:rPr>
        <w:t>învățământ.</w:t>
      </w:r>
    </w:p>
    <w:p w14:paraId="6C7ADA04" w14:textId="77777777" w:rsidR="00EB6266" w:rsidRDefault="00785B98">
      <w:pPr>
        <w:pStyle w:val="BodyText"/>
        <w:spacing w:before="168" w:line="256" w:lineRule="auto"/>
        <w:ind w:left="143" w:right="182" w:firstLine="251"/>
        <w:jc w:val="both"/>
      </w:pPr>
      <w:r>
        <w:rPr>
          <w:w w:val="115"/>
        </w:rPr>
        <w:t>Pentru cadrele didactice care au solicitat recunoa</w:t>
      </w:r>
      <w:r w:rsidR="006B1923">
        <w:rPr>
          <w:w w:val="115"/>
        </w:rPr>
        <w:t>Ș</w:t>
      </w:r>
      <w:r>
        <w:rPr>
          <w:w w:val="115"/>
        </w:rPr>
        <w:t xml:space="preserve">terea </w:t>
      </w:r>
      <w:r w:rsidR="006B1923">
        <w:rPr>
          <w:w w:val="115"/>
        </w:rPr>
        <w:t>Ș</w:t>
      </w:r>
      <w:r>
        <w:rPr>
          <w:w w:val="115"/>
        </w:rPr>
        <w:t>i echivalarea în credite profesionale transferabile a competențelor dobândite ca urmare a participării la programe pentru abilitare funcțională, validate în consiliul de administrație, unitatea de învățământ eliberează o adeverință care atestă numărul de credite profesionale transferabile obținute Modelul adeverinței este anexat prezentei proceduri.</w:t>
      </w:r>
    </w:p>
    <w:p w14:paraId="400AA9A3" w14:textId="77777777" w:rsidR="00EB6266" w:rsidRDefault="00785B98">
      <w:pPr>
        <w:pStyle w:val="BodyText"/>
        <w:spacing w:before="168"/>
        <w:ind w:left="394"/>
      </w:pPr>
      <w:r>
        <w:rPr>
          <w:w w:val="115"/>
        </w:rPr>
        <w:t>CMDFCD</w:t>
      </w:r>
      <w:r>
        <w:rPr>
          <w:spacing w:val="9"/>
          <w:w w:val="115"/>
        </w:rPr>
        <w:t xml:space="preserve"> </w:t>
      </w:r>
      <w:r>
        <w:rPr>
          <w:w w:val="115"/>
        </w:rPr>
        <w:t>îşi</w:t>
      </w:r>
      <w:r>
        <w:rPr>
          <w:spacing w:val="9"/>
          <w:w w:val="115"/>
        </w:rPr>
        <w:t xml:space="preserve"> </w:t>
      </w:r>
      <w:r>
        <w:rPr>
          <w:w w:val="115"/>
        </w:rPr>
        <w:t>poate</w:t>
      </w:r>
      <w:r>
        <w:rPr>
          <w:spacing w:val="10"/>
          <w:w w:val="115"/>
        </w:rPr>
        <w:t xml:space="preserve"> </w:t>
      </w:r>
      <w:r>
        <w:rPr>
          <w:w w:val="115"/>
        </w:rPr>
        <w:t>desfăşura</w:t>
      </w:r>
      <w:r>
        <w:rPr>
          <w:spacing w:val="9"/>
          <w:w w:val="115"/>
        </w:rPr>
        <w:t xml:space="preserve"> </w:t>
      </w:r>
      <w:r>
        <w:rPr>
          <w:w w:val="115"/>
        </w:rPr>
        <w:t>activitatea</w:t>
      </w:r>
      <w:r>
        <w:rPr>
          <w:spacing w:val="10"/>
          <w:w w:val="115"/>
        </w:rPr>
        <w:t xml:space="preserve"> </w:t>
      </w:r>
      <w:r>
        <w:rPr>
          <w:w w:val="115"/>
        </w:rPr>
        <w:t>şi</w:t>
      </w:r>
      <w:r>
        <w:rPr>
          <w:spacing w:val="9"/>
          <w:w w:val="115"/>
        </w:rPr>
        <w:t xml:space="preserve"> </w:t>
      </w:r>
      <w:r>
        <w:rPr>
          <w:w w:val="115"/>
        </w:rPr>
        <w:t>în</w:t>
      </w:r>
      <w:r>
        <w:rPr>
          <w:spacing w:val="9"/>
          <w:w w:val="115"/>
        </w:rPr>
        <w:t xml:space="preserve"> </w:t>
      </w:r>
      <w:r>
        <w:rPr>
          <w:w w:val="115"/>
        </w:rPr>
        <w:t>sistem</w:t>
      </w:r>
      <w:r>
        <w:rPr>
          <w:spacing w:val="10"/>
          <w:w w:val="115"/>
        </w:rPr>
        <w:t xml:space="preserve"> </w:t>
      </w:r>
      <w:r>
        <w:rPr>
          <w:w w:val="115"/>
        </w:rPr>
        <w:t>blended-</w:t>
      </w:r>
      <w:r>
        <w:rPr>
          <w:spacing w:val="-2"/>
          <w:w w:val="115"/>
        </w:rPr>
        <w:t>learning.</w:t>
      </w:r>
    </w:p>
    <w:p w14:paraId="741AB87D" w14:textId="77777777" w:rsidR="00EB6266" w:rsidRDefault="00785B98">
      <w:pPr>
        <w:pStyle w:val="BodyText"/>
        <w:spacing w:before="180" w:line="256" w:lineRule="auto"/>
        <w:ind w:left="143" w:right="189" w:firstLine="251"/>
        <w:jc w:val="both"/>
      </w:pPr>
      <w:r>
        <w:rPr>
          <w:w w:val="115"/>
        </w:rPr>
        <w:t xml:space="preserve">În organizarea şi desfăşurarea activităţilor sale, CMDFCD respectă prevederile directivelor Uniunii Europene privind securitatea cibernetică şi prelucrarea datelor cu caracter personal, cuprinse în Regulamentul (UE) 2016/679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 şi legislaţia specifică privind regimul proprietăţii intelectuale şi secretul </w:t>
      </w:r>
      <w:r>
        <w:rPr>
          <w:spacing w:val="-2"/>
          <w:w w:val="115"/>
        </w:rPr>
        <w:t>profesional.</w:t>
      </w:r>
    </w:p>
    <w:p w14:paraId="4024914A" w14:textId="77777777" w:rsidR="00EB6266" w:rsidRDefault="00EB6266">
      <w:pPr>
        <w:pStyle w:val="BodyText"/>
      </w:pPr>
    </w:p>
    <w:p w14:paraId="55E6A3B7" w14:textId="77777777" w:rsidR="00EB6266" w:rsidRDefault="00EB6266">
      <w:pPr>
        <w:pStyle w:val="BodyText"/>
        <w:spacing w:before="47"/>
      </w:pPr>
    </w:p>
    <w:p w14:paraId="0C238989" w14:textId="77777777" w:rsidR="00EB6266" w:rsidRDefault="00785B98">
      <w:pPr>
        <w:pStyle w:val="Heading1"/>
        <w:numPr>
          <w:ilvl w:val="0"/>
          <w:numId w:val="3"/>
        </w:numPr>
        <w:tabs>
          <w:tab w:val="left" w:pos="498"/>
        </w:tabs>
        <w:ind w:left="498" w:hanging="355"/>
      </w:pPr>
      <w:bookmarkStart w:id="15" w:name="_TOC_250009"/>
      <w:bookmarkEnd w:id="15"/>
      <w:r>
        <w:rPr>
          <w:spacing w:val="-2"/>
          <w:w w:val="125"/>
        </w:rPr>
        <w:t>Responsabilităţi</w:t>
      </w:r>
    </w:p>
    <w:p w14:paraId="4A600F61" w14:textId="77777777" w:rsidR="00EB6266" w:rsidRDefault="00785B98">
      <w:pPr>
        <w:pStyle w:val="Heading2"/>
        <w:spacing w:before="234"/>
      </w:pPr>
      <w:bookmarkStart w:id="16" w:name="_TOC_250008"/>
      <w:bookmarkEnd w:id="16"/>
      <w:r>
        <w:rPr>
          <w:spacing w:val="-4"/>
          <w:w w:val="125"/>
        </w:rPr>
        <w:t>CEAC</w:t>
      </w:r>
    </w:p>
    <w:p w14:paraId="623AE86F" w14:textId="77777777" w:rsidR="00EB6266" w:rsidRDefault="00EB6266">
      <w:pPr>
        <w:pStyle w:val="BodyText"/>
        <w:spacing w:before="46"/>
        <w:rPr>
          <w:b/>
        </w:rPr>
      </w:pPr>
    </w:p>
    <w:p w14:paraId="08F3CF42" w14:textId="77777777" w:rsidR="00EB6266" w:rsidRDefault="00785B98">
      <w:pPr>
        <w:pStyle w:val="BodyText"/>
        <w:spacing w:before="1" w:line="256" w:lineRule="auto"/>
        <w:ind w:left="300" w:hanging="184"/>
      </w:pPr>
      <w:r>
        <w:rPr>
          <w:noProof/>
          <w:position w:val="3"/>
        </w:rPr>
        <w:drawing>
          <wp:inline distT="0" distB="0" distL="0" distR="0" wp14:anchorId="335F0F69" wp14:editId="60DEF786">
            <wp:extent cx="39873" cy="39873"/>
            <wp:effectExtent l="0" t="0" r="0" b="0"/>
            <wp:docPr id="68" name="Image 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 name="Image 68"/>
                    <pic:cNvPicPr/>
                  </pic:nvPicPr>
                  <pic:blipFill>
                    <a:blip r:embed="rId11" cstate="print"/>
                    <a:stretch>
                      <a:fillRect/>
                    </a:stretch>
                  </pic:blipFill>
                  <pic:spPr>
                    <a:xfrm>
                      <a:off x="0" y="0"/>
                      <a:ext cx="39873" cy="39873"/>
                    </a:xfrm>
                    <a:prstGeom prst="rect">
                      <a:avLst/>
                    </a:prstGeom>
                  </pic:spPr>
                </pic:pic>
              </a:graphicData>
            </a:graphic>
          </wp:inline>
        </w:drawing>
      </w:r>
      <w:r>
        <w:rPr>
          <w:rFonts w:ascii="Times New Roman" w:hAnsi="Times New Roman"/>
          <w:spacing w:val="40"/>
          <w:w w:val="115"/>
          <w:sz w:val="20"/>
        </w:rPr>
        <w:t xml:space="preserve"> </w:t>
      </w:r>
      <w:r>
        <w:rPr>
          <w:w w:val="115"/>
        </w:rPr>
        <w:t>coordonează aplicarea procedurilor şi activităţilor de evaluare şi asigurare a calităţii, aprobate de conducerea unității de învățământ, conform domeniilor şi criteriilor prevăzute de legislația în domeniu;</w:t>
      </w:r>
    </w:p>
    <w:p w14:paraId="0C62BDCB" w14:textId="77777777" w:rsidR="00EB6266" w:rsidRDefault="00785B98">
      <w:pPr>
        <w:pStyle w:val="BodyText"/>
        <w:ind w:left="117"/>
      </w:pPr>
      <w:r>
        <w:rPr>
          <w:noProof/>
          <w:position w:val="3"/>
        </w:rPr>
        <w:drawing>
          <wp:inline distT="0" distB="0" distL="0" distR="0" wp14:anchorId="64CABB5A" wp14:editId="50824635">
            <wp:extent cx="39873" cy="39873"/>
            <wp:effectExtent l="0" t="0" r="0" b="0"/>
            <wp:docPr id="69" name="Image 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9" name="Image 69"/>
                    <pic:cNvPicPr/>
                  </pic:nvPicPr>
                  <pic:blipFill>
                    <a:blip r:embed="rId11"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formulează propuneri de îmbunătăţire a calităţii educaţiei.</w:t>
      </w:r>
    </w:p>
    <w:p w14:paraId="4317CBAB" w14:textId="77777777" w:rsidR="00EB6266" w:rsidRDefault="00EB6266">
      <w:pPr>
        <w:pStyle w:val="BodyText"/>
        <w:spacing w:before="47"/>
      </w:pPr>
    </w:p>
    <w:p w14:paraId="02ED3E6F" w14:textId="77777777" w:rsidR="00EB6266" w:rsidRDefault="00785B98">
      <w:pPr>
        <w:pStyle w:val="Heading2"/>
      </w:pPr>
      <w:bookmarkStart w:id="17" w:name="_TOC_250007"/>
      <w:r>
        <w:rPr>
          <w:w w:val="125"/>
        </w:rPr>
        <w:t>Conducătorul</w:t>
      </w:r>
      <w:r>
        <w:rPr>
          <w:spacing w:val="-1"/>
          <w:w w:val="125"/>
        </w:rPr>
        <w:t xml:space="preserve"> </w:t>
      </w:r>
      <w:r>
        <w:rPr>
          <w:w w:val="125"/>
        </w:rPr>
        <w:t>unității de</w:t>
      </w:r>
      <w:r>
        <w:rPr>
          <w:spacing w:val="-1"/>
          <w:w w:val="125"/>
        </w:rPr>
        <w:t xml:space="preserve"> </w:t>
      </w:r>
      <w:bookmarkEnd w:id="17"/>
      <w:r>
        <w:rPr>
          <w:spacing w:val="-2"/>
          <w:w w:val="125"/>
        </w:rPr>
        <w:t>învățământ</w:t>
      </w:r>
    </w:p>
    <w:p w14:paraId="6280DD99" w14:textId="77777777" w:rsidR="00EB6266" w:rsidRDefault="00EB6266">
      <w:pPr>
        <w:pStyle w:val="BodyText"/>
        <w:spacing w:before="47"/>
        <w:rPr>
          <w:b/>
        </w:rPr>
      </w:pPr>
    </w:p>
    <w:p w14:paraId="04C2160C" w14:textId="77777777" w:rsidR="00EB6266" w:rsidRDefault="00785B98">
      <w:pPr>
        <w:pStyle w:val="BodyText"/>
        <w:spacing w:line="256" w:lineRule="auto"/>
        <w:ind w:left="117" w:right="2944"/>
      </w:pPr>
      <w:r>
        <w:rPr>
          <w:noProof/>
          <w:position w:val="3"/>
        </w:rPr>
        <w:drawing>
          <wp:inline distT="0" distB="0" distL="0" distR="0" wp14:anchorId="30CC4947" wp14:editId="28240375">
            <wp:extent cx="39873" cy="39873"/>
            <wp:effectExtent l="0" t="0" r="0" b="0"/>
            <wp:docPr id="70" name="Image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0" name="Image 70"/>
                    <pic:cNvPicPr/>
                  </pic:nvPicPr>
                  <pic:blipFill>
                    <a:blip r:embed="rId9" cstate="print"/>
                    <a:stretch>
                      <a:fillRect/>
                    </a:stretch>
                  </pic:blipFill>
                  <pic:spPr>
                    <a:xfrm>
                      <a:off x="0" y="0"/>
                      <a:ext cx="39873" cy="39873"/>
                    </a:xfrm>
                    <a:prstGeom prst="rect">
                      <a:avLst/>
                    </a:prstGeom>
                  </pic:spPr>
                </pic:pic>
              </a:graphicData>
            </a:graphic>
          </wp:inline>
        </w:drawing>
      </w:r>
      <w:r>
        <w:rPr>
          <w:rFonts w:ascii="Times New Roman" w:hAnsi="Times New Roman"/>
          <w:spacing w:val="69"/>
          <w:w w:val="115"/>
          <w:sz w:val="20"/>
        </w:rPr>
        <w:t xml:space="preserve"> </w:t>
      </w:r>
      <w:r>
        <w:rPr>
          <w:w w:val="115"/>
        </w:rPr>
        <w:t>emite</w:t>
      </w:r>
      <w:r>
        <w:rPr>
          <w:spacing w:val="-1"/>
          <w:w w:val="115"/>
        </w:rPr>
        <w:t xml:space="preserve"> </w:t>
      </w:r>
      <w:r>
        <w:rPr>
          <w:w w:val="115"/>
        </w:rPr>
        <w:t>decizia</w:t>
      </w:r>
      <w:r>
        <w:rPr>
          <w:spacing w:val="-1"/>
          <w:w w:val="115"/>
        </w:rPr>
        <w:t xml:space="preserve"> </w:t>
      </w:r>
      <w:r>
        <w:rPr>
          <w:w w:val="115"/>
        </w:rPr>
        <w:t>de</w:t>
      </w:r>
      <w:r>
        <w:rPr>
          <w:spacing w:val="-1"/>
          <w:w w:val="115"/>
        </w:rPr>
        <w:t xml:space="preserve"> </w:t>
      </w:r>
      <w:r>
        <w:rPr>
          <w:w w:val="115"/>
        </w:rPr>
        <w:t>numire</w:t>
      </w:r>
      <w:r>
        <w:rPr>
          <w:spacing w:val="-1"/>
          <w:w w:val="115"/>
        </w:rPr>
        <w:t xml:space="preserve"> </w:t>
      </w:r>
      <w:r>
        <w:rPr>
          <w:w w:val="115"/>
        </w:rPr>
        <w:t>a</w:t>
      </w:r>
      <w:r>
        <w:rPr>
          <w:spacing w:val="-1"/>
          <w:w w:val="115"/>
        </w:rPr>
        <w:t xml:space="preserve"> </w:t>
      </w:r>
      <w:r>
        <w:rPr>
          <w:w w:val="115"/>
        </w:rPr>
        <w:t>Comisiei</w:t>
      </w:r>
      <w:r>
        <w:rPr>
          <w:spacing w:val="-1"/>
          <w:w w:val="115"/>
        </w:rPr>
        <w:t xml:space="preserve"> </w:t>
      </w:r>
      <w:r>
        <w:rPr>
          <w:w w:val="115"/>
        </w:rPr>
        <w:t>de</w:t>
      </w:r>
      <w:r>
        <w:rPr>
          <w:spacing w:val="-1"/>
          <w:w w:val="115"/>
        </w:rPr>
        <w:t xml:space="preserve"> </w:t>
      </w:r>
      <w:r>
        <w:rPr>
          <w:w w:val="115"/>
        </w:rPr>
        <w:t>mentorat</w:t>
      </w:r>
      <w:r>
        <w:rPr>
          <w:spacing w:val="-1"/>
          <w:w w:val="115"/>
        </w:rPr>
        <w:t xml:space="preserve"> </w:t>
      </w:r>
      <w:r>
        <w:rPr>
          <w:w w:val="115"/>
        </w:rPr>
        <w:t>didactic</w:t>
      </w:r>
      <w:r>
        <w:rPr>
          <w:spacing w:val="-1"/>
          <w:w w:val="115"/>
        </w:rPr>
        <w:t xml:space="preserve"> </w:t>
      </w:r>
      <w:r>
        <w:rPr>
          <w:w w:val="115"/>
        </w:rPr>
        <w:t>şi</w:t>
      </w:r>
      <w:r>
        <w:rPr>
          <w:spacing w:val="-1"/>
          <w:w w:val="115"/>
        </w:rPr>
        <w:t xml:space="preserve"> </w:t>
      </w:r>
      <w:r>
        <w:rPr>
          <w:w w:val="115"/>
        </w:rPr>
        <w:t>formare</w:t>
      </w:r>
      <w:r>
        <w:rPr>
          <w:spacing w:val="-1"/>
          <w:w w:val="115"/>
        </w:rPr>
        <w:t xml:space="preserve"> </w:t>
      </w:r>
      <w:r>
        <w:rPr>
          <w:w w:val="115"/>
        </w:rPr>
        <w:t>în</w:t>
      </w:r>
      <w:r>
        <w:rPr>
          <w:spacing w:val="-1"/>
          <w:w w:val="115"/>
        </w:rPr>
        <w:t xml:space="preserve"> </w:t>
      </w:r>
      <w:r>
        <w:rPr>
          <w:w w:val="115"/>
        </w:rPr>
        <w:t>cariera</w:t>
      </w:r>
      <w:r>
        <w:rPr>
          <w:spacing w:val="-1"/>
          <w:w w:val="115"/>
        </w:rPr>
        <w:t xml:space="preserve"> </w:t>
      </w:r>
      <w:r>
        <w:rPr>
          <w:w w:val="115"/>
        </w:rPr>
        <w:t xml:space="preserve">didactică; </w:t>
      </w:r>
      <w:r>
        <w:rPr>
          <w:noProof/>
          <w:position w:val="3"/>
        </w:rPr>
        <w:drawing>
          <wp:inline distT="0" distB="0" distL="0" distR="0" wp14:anchorId="08A5711B" wp14:editId="4DF0C4DE">
            <wp:extent cx="39873" cy="39873"/>
            <wp:effectExtent l="0" t="0" r="0" b="0"/>
            <wp:docPr id="71" name="Image 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1" name="Image 71"/>
                    <pic:cNvPicPr/>
                  </pic:nvPicPr>
                  <pic:blipFill>
                    <a:blip r:embed="rId11"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rPr>
        <w:t xml:space="preserve"> </w:t>
      </w:r>
      <w:r>
        <w:rPr>
          <w:w w:val="115"/>
        </w:rPr>
        <w:t xml:space="preserve">repartizează cererile </w:t>
      </w:r>
      <w:r w:rsidR="006B1923">
        <w:rPr>
          <w:w w:val="115"/>
        </w:rPr>
        <w:t>Ș</w:t>
      </w:r>
      <w:r>
        <w:rPr>
          <w:w w:val="115"/>
        </w:rPr>
        <w:t>i dosarele de echivalare Comisiei pentru mentorat didactic.</w:t>
      </w:r>
    </w:p>
    <w:p w14:paraId="24D47E36" w14:textId="77777777" w:rsidR="00EB6266" w:rsidRDefault="00EB6266">
      <w:pPr>
        <w:pStyle w:val="BodyText"/>
        <w:spacing w:before="34"/>
      </w:pPr>
    </w:p>
    <w:p w14:paraId="06FAABC5" w14:textId="77777777" w:rsidR="00EB6266" w:rsidRDefault="00785B98">
      <w:pPr>
        <w:pStyle w:val="Heading2"/>
      </w:pPr>
      <w:bookmarkStart w:id="18" w:name="_TOC_250006"/>
      <w:r>
        <w:rPr>
          <w:w w:val="125"/>
        </w:rPr>
        <w:t>Comisia de mentorat didactic</w:t>
      </w:r>
      <w:r>
        <w:rPr>
          <w:spacing w:val="1"/>
          <w:w w:val="125"/>
        </w:rPr>
        <w:t xml:space="preserve"> </w:t>
      </w:r>
      <w:r>
        <w:rPr>
          <w:w w:val="125"/>
        </w:rPr>
        <w:t>şi</w:t>
      </w:r>
      <w:r>
        <w:rPr>
          <w:spacing w:val="1"/>
          <w:w w:val="125"/>
        </w:rPr>
        <w:t xml:space="preserve"> </w:t>
      </w:r>
      <w:r>
        <w:rPr>
          <w:w w:val="125"/>
        </w:rPr>
        <w:t>formare în</w:t>
      </w:r>
      <w:r>
        <w:rPr>
          <w:spacing w:val="1"/>
          <w:w w:val="125"/>
        </w:rPr>
        <w:t xml:space="preserve"> </w:t>
      </w:r>
      <w:r>
        <w:rPr>
          <w:w w:val="125"/>
        </w:rPr>
        <w:t xml:space="preserve">cariera </w:t>
      </w:r>
      <w:bookmarkEnd w:id="18"/>
      <w:r>
        <w:rPr>
          <w:spacing w:val="-2"/>
          <w:w w:val="125"/>
        </w:rPr>
        <w:t>didactică</w:t>
      </w:r>
    </w:p>
    <w:p w14:paraId="599C6959" w14:textId="77777777" w:rsidR="00EB6266" w:rsidRDefault="00EB6266">
      <w:pPr>
        <w:pStyle w:val="BodyText"/>
        <w:spacing w:before="47"/>
        <w:rPr>
          <w:b/>
        </w:rPr>
      </w:pPr>
    </w:p>
    <w:p w14:paraId="608271CB" w14:textId="77777777" w:rsidR="00EB6266" w:rsidRDefault="00785B98">
      <w:pPr>
        <w:pStyle w:val="BodyText"/>
        <w:ind w:left="117"/>
      </w:pPr>
      <w:r>
        <w:rPr>
          <w:noProof/>
          <w:position w:val="3"/>
        </w:rPr>
        <w:drawing>
          <wp:inline distT="0" distB="0" distL="0" distR="0" wp14:anchorId="28BD4AFF" wp14:editId="00F2E405">
            <wp:extent cx="39873" cy="39873"/>
            <wp:effectExtent l="0" t="0" r="0" b="0"/>
            <wp:docPr id="72" name="Image 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2" name="Image 72"/>
                    <pic:cNvPicPr/>
                  </pic:nvPicPr>
                  <pic:blipFill>
                    <a:blip r:embed="rId9"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calculează numărul de credite profesionale transferabile dobândit de fiecare cadru didactic;</w:t>
      </w:r>
    </w:p>
    <w:p w14:paraId="07545942" w14:textId="77777777" w:rsidR="00EB6266" w:rsidRDefault="00785B98">
      <w:pPr>
        <w:pStyle w:val="BodyText"/>
        <w:spacing w:before="13" w:line="256" w:lineRule="auto"/>
        <w:ind w:left="300" w:right="319" w:hanging="184"/>
      </w:pPr>
      <w:r>
        <w:rPr>
          <w:noProof/>
          <w:position w:val="3"/>
        </w:rPr>
        <w:drawing>
          <wp:inline distT="0" distB="0" distL="0" distR="0" wp14:anchorId="01223CF5" wp14:editId="19892BC5">
            <wp:extent cx="39873" cy="39873"/>
            <wp:effectExtent l="0" t="0" r="0" b="0"/>
            <wp:docPr id="73" name="Image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3" name="Image 73"/>
                    <pic:cNvPicPr/>
                  </pic:nvPicPr>
                  <pic:blipFill>
                    <a:blip r:embed="rId9" cstate="print"/>
                    <a:stretch>
                      <a:fillRect/>
                    </a:stretch>
                  </pic:blipFill>
                  <pic:spPr>
                    <a:xfrm>
                      <a:off x="0" y="0"/>
                      <a:ext cx="39873" cy="39873"/>
                    </a:xfrm>
                    <a:prstGeom prst="rect">
                      <a:avLst/>
                    </a:prstGeom>
                  </pic:spPr>
                </pic:pic>
              </a:graphicData>
            </a:graphic>
          </wp:inline>
        </w:drawing>
      </w:r>
      <w:r>
        <w:rPr>
          <w:rFonts w:ascii="Times New Roman" w:hAnsi="Times New Roman"/>
          <w:spacing w:val="40"/>
          <w:w w:val="115"/>
          <w:sz w:val="20"/>
        </w:rPr>
        <w:t xml:space="preserve"> </w:t>
      </w:r>
      <w:r>
        <w:rPr>
          <w:w w:val="115"/>
        </w:rPr>
        <w:t xml:space="preserve">validează, după evaluare, îndeplinirea condiţiei de formare prin acumularea numărului de credite profesionale </w:t>
      </w:r>
      <w:r>
        <w:rPr>
          <w:spacing w:val="-2"/>
          <w:w w:val="115"/>
        </w:rPr>
        <w:t>transferabile;</w:t>
      </w:r>
    </w:p>
    <w:p w14:paraId="49F0EAA7" w14:textId="77777777" w:rsidR="00EB6266" w:rsidRDefault="00785B98">
      <w:pPr>
        <w:pStyle w:val="BodyText"/>
        <w:ind w:left="117"/>
      </w:pPr>
      <w:r>
        <w:rPr>
          <w:noProof/>
          <w:position w:val="3"/>
        </w:rPr>
        <w:drawing>
          <wp:inline distT="0" distB="0" distL="0" distR="0" wp14:anchorId="3E60DC59" wp14:editId="24F2213B">
            <wp:extent cx="39873" cy="39873"/>
            <wp:effectExtent l="0" t="0" r="0" b="0"/>
            <wp:docPr id="74" name="Image 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4" name="Image 74"/>
                    <pic:cNvPicPr/>
                  </pic:nvPicPr>
                  <pic:blipFill>
                    <a:blip r:embed="rId9" cstate="print"/>
                    <a:stretch>
                      <a:fillRect/>
                    </a:stretch>
                  </pic:blipFill>
                  <pic:spPr>
                    <a:xfrm>
                      <a:off x="0" y="0"/>
                      <a:ext cx="39873" cy="39873"/>
                    </a:xfrm>
                    <a:prstGeom prst="rect">
                      <a:avLst/>
                    </a:prstGeom>
                  </pic:spPr>
                </pic:pic>
              </a:graphicData>
            </a:graphic>
          </wp:inline>
        </w:drawing>
      </w:r>
      <w:r>
        <w:rPr>
          <w:rFonts w:ascii="Times New Roman" w:hAnsi="Times New Roman"/>
          <w:spacing w:val="74"/>
          <w:w w:val="115"/>
          <w:sz w:val="20"/>
        </w:rPr>
        <w:t xml:space="preserve"> </w:t>
      </w:r>
      <w:r>
        <w:rPr>
          <w:w w:val="115"/>
        </w:rPr>
        <w:t>certifică numărul de credite profesionale transferabile acumulate, pentru intervalul legal prevăzut;</w:t>
      </w:r>
    </w:p>
    <w:p w14:paraId="3A66F2EB" w14:textId="77777777" w:rsidR="00EB6266" w:rsidRDefault="00785B98">
      <w:pPr>
        <w:pStyle w:val="BodyText"/>
        <w:spacing w:before="13" w:line="256" w:lineRule="auto"/>
        <w:ind w:left="300" w:right="319" w:hanging="184"/>
      </w:pPr>
      <w:r>
        <w:rPr>
          <w:noProof/>
          <w:position w:val="3"/>
        </w:rPr>
        <w:drawing>
          <wp:inline distT="0" distB="0" distL="0" distR="0" wp14:anchorId="77F19CF6" wp14:editId="0B1F82FB">
            <wp:extent cx="39873" cy="39873"/>
            <wp:effectExtent l="0" t="0" r="0" b="0"/>
            <wp:docPr id="75" name="Image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5" name="Image 75"/>
                    <pic:cNvPicPr/>
                  </pic:nvPicPr>
                  <pic:blipFill>
                    <a:blip r:embed="rId11"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5"/>
          <w:sz w:val="20"/>
        </w:rPr>
        <w:t xml:space="preserve"> </w:t>
      </w:r>
      <w:r>
        <w:rPr>
          <w:w w:val="115"/>
        </w:rPr>
        <w:t>comunică inspectorului şcolar pentru dezvoltarea resurselor umane din inspectoratul şcolar şi profesorului metodist cu atribuţii privind mentoratul pentru dezvoltare profesională, din casa corpului didactic situația centralizată privind acumulare creditelor profesionale transferabile.</w:t>
      </w:r>
    </w:p>
    <w:p w14:paraId="1A81EA94" w14:textId="77777777" w:rsidR="00EB6266" w:rsidRDefault="00EB6266">
      <w:pPr>
        <w:pStyle w:val="BodyText"/>
        <w:spacing w:before="34"/>
      </w:pPr>
    </w:p>
    <w:p w14:paraId="0510F501" w14:textId="77777777" w:rsidR="00EB6266" w:rsidRDefault="00785B98">
      <w:pPr>
        <w:ind w:left="143"/>
        <w:rPr>
          <w:b/>
          <w:sz w:val="16"/>
        </w:rPr>
      </w:pPr>
      <w:r>
        <w:rPr>
          <w:b/>
          <w:w w:val="125"/>
          <w:sz w:val="16"/>
        </w:rPr>
        <w:t>Personalul</w:t>
      </w:r>
      <w:r>
        <w:rPr>
          <w:b/>
          <w:spacing w:val="-2"/>
          <w:w w:val="125"/>
          <w:sz w:val="16"/>
        </w:rPr>
        <w:t xml:space="preserve"> </w:t>
      </w:r>
      <w:r>
        <w:rPr>
          <w:b/>
          <w:w w:val="125"/>
          <w:sz w:val="16"/>
        </w:rPr>
        <w:t>didactic,</w:t>
      </w:r>
      <w:r>
        <w:rPr>
          <w:b/>
          <w:spacing w:val="-2"/>
          <w:w w:val="125"/>
          <w:sz w:val="16"/>
        </w:rPr>
        <w:t xml:space="preserve"> </w:t>
      </w:r>
      <w:r>
        <w:rPr>
          <w:b/>
          <w:w w:val="125"/>
          <w:sz w:val="16"/>
        </w:rPr>
        <w:t>de</w:t>
      </w:r>
      <w:r>
        <w:rPr>
          <w:b/>
          <w:spacing w:val="-3"/>
          <w:w w:val="125"/>
          <w:sz w:val="16"/>
        </w:rPr>
        <w:t xml:space="preserve"> </w:t>
      </w:r>
      <w:r>
        <w:rPr>
          <w:b/>
          <w:w w:val="125"/>
          <w:sz w:val="16"/>
        </w:rPr>
        <w:t>conducere,</w:t>
      </w:r>
      <w:r>
        <w:rPr>
          <w:b/>
          <w:spacing w:val="-1"/>
          <w:w w:val="125"/>
          <w:sz w:val="16"/>
        </w:rPr>
        <w:t xml:space="preserve"> </w:t>
      </w:r>
      <w:r>
        <w:rPr>
          <w:b/>
          <w:w w:val="125"/>
          <w:sz w:val="16"/>
        </w:rPr>
        <w:t>de</w:t>
      </w:r>
      <w:r>
        <w:rPr>
          <w:b/>
          <w:spacing w:val="-3"/>
          <w:w w:val="125"/>
          <w:sz w:val="16"/>
        </w:rPr>
        <w:t xml:space="preserve"> </w:t>
      </w:r>
      <w:r>
        <w:rPr>
          <w:b/>
          <w:w w:val="125"/>
          <w:sz w:val="16"/>
        </w:rPr>
        <w:t>îndrumare</w:t>
      </w:r>
      <w:r>
        <w:rPr>
          <w:b/>
          <w:spacing w:val="-3"/>
          <w:w w:val="125"/>
          <w:sz w:val="16"/>
        </w:rPr>
        <w:t xml:space="preserve"> </w:t>
      </w:r>
      <w:r>
        <w:rPr>
          <w:b/>
          <w:w w:val="125"/>
          <w:sz w:val="16"/>
        </w:rPr>
        <w:t>și</w:t>
      </w:r>
      <w:r>
        <w:rPr>
          <w:b/>
          <w:spacing w:val="-2"/>
          <w:w w:val="125"/>
          <w:sz w:val="16"/>
        </w:rPr>
        <w:t xml:space="preserve"> control</w:t>
      </w:r>
    </w:p>
    <w:p w14:paraId="7693D48B" w14:textId="77777777" w:rsidR="00EB6266" w:rsidRDefault="00EB6266">
      <w:pPr>
        <w:pStyle w:val="BodyText"/>
        <w:spacing w:before="47"/>
        <w:rPr>
          <w:b/>
        </w:rPr>
      </w:pPr>
    </w:p>
    <w:p w14:paraId="204DC6A5" w14:textId="77777777" w:rsidR="00EB6266" w:rsidRDefault="00785B98">
      <w:pPr>
        <w:pStyle w:val="BodyText"/>
        <w:spacing w:line="256" w:lineRule="auto"/>
        <w:ind w:left="300" w:right="191" w:hanging="184"/>
      </w:pPr>
      <w:r>
        <w:rPr>
          <w:noProof/>
          <w:position w:val="3"/>
        </w:rPr>
        <w:drawing>
          <wp:inline distT="0" distB="0" distL="0" distR="0" wp14:anchorId="52F0832A" wp14:editId="6FE4D3FF">
            <wp:extent cx="39873" cy="39873"/>
            <wp:effectExtent l="0" t="0" r="0" b="0"/>
            <wp:docPr id="76" name="Image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6" name="Image 76"/>
                    <pic:cNvPicPr/>
                  </pic:nvPicPr>
                  <pic:blipFill>
                    <a:blip r:embed="rId9" cstate="print"/>
                    <a:stretch>
                      <a:fillRect/>
                    </a:stretch>
                  </pic:blipFill>
                  <pic:spPr>
                    <a:xfrm>
                      <a:off x="0" y="0"/>
                      <a:ext cx="39873" cy="39873"/>
                    </a:xfrm>
                    <a:prstGeom prst="rect">
                      <a:avLst/>
                    </a:prstGeom>
                  </pic:spPr>
                </pic:pic>
              </a:graphicData>
            </a:graphic>
          </wp:inline>
        </w:drawing>
      </w:r>
      <w:r>
        <w:rPr>
          <w:rFonts w:ascii="Times New Roman" w:hAnsi="Times New Roman"/>
          <w:spacing w:val="80"/>
          <w:w w:val="110"/>
          <w:sz w:val="20"/>
        </w:rPr>
        <w:t xml:space="preserve"> </w:t>
      </w:r>
      <w:r>
        <w:rPr>
          <w:w w:val="110"/>
        </w:rPr>
        <w:t>depune</w:t>
      </w:r>
      <w:r>
        <w:rPr>
          <w:spacing w:val="27"/>
          <w:w w:val="110"/>
        </w:rPr>
        <w:t xml:space="preserve"> </w:t>
      </w:r>
      <w:r>
        <w:rPr>
          <w:w w:val="110"/>
        </w:rPr>
        <w:t>la</w:t>
      </w:r>
      <w:r>
        <w:rPr>
          <w:spacing w:val="27"/>
          <w:w w:val="110"/>
        </w:rPr>
        <w:t xml:space="preserve"> </w:t>
      </w:r>
      <w:r>
        <w:rPr>
          <w:w w:val="110"/>
        </w:rPr>
        <w:t>secretariat</w:t>
      </w:r>
      <w:r>
        <w:rPr>
          <w:spacing w:val="27"/>
          <w:w w:val="110"/>
        </w:rPr>
        <w:t xml:space="preserve"> </w:t>
      </w:r>
      <w:r>
        <w:rPr>
          <w:w w:val="110"/>
        </w:rPr>
        <w:t>cererea</w:t>
      </w:r>
      <w:r>
        <w:rPr>
          <w:spacing w:val="27"/>
          <w:w w:val="110"/>
        </w:rPr>
        <w:t xml:space="preserve"> </w:t>
      </w:r>
      <w:r w:rsidR="006B1923">
        <w:rPr>
          <w:w w:val="110"/>
        </w:rPr>
        <w:t>Ș</w:t>
      </w:r>
      <w:r>
        <w:rPr>
          <w:w w:val="110"/>
        </w:rPr>
        <w:t>i dosarul</w:t>
      </w:r>
      <w:r>
        <w:rPr>
          <w:spacing w:val="27"/>
          <w:w w:val="110"/>
        </w:rPr>
        <w:t xml:space="preserve"> </w:t>
      </w:r>
      <w:r>
        <w:rPr>
          <w:w w:val="110"/>
        </w:rPr>
        <w:t>ce</w:t>
      </w:r>
      <w:r>
        <w:rPr>
          <w:spacing w:val="27"/>
          <w:w w:val="110"/>
        </w:rPr>
        <w:t xml:space="preserve"> </w:t>
      </w:r>
      <w:r>
        <w:rPr>
          <w:w w:val="110"/>
        </w:rPr>
        <w:t>conține</w:t>
      </w:r>
      <w:r>
        <w:rPr>
          <w:spacing w:val="37"/>
          <w:w w:val="110"/>
        </w:rPr>
        <w:t xml:space="preserve"> </w:t>
      </w:r>
      <w:r>
        <w:rPr>
          <w:w w:val="110"/>
        </w:rPr>
        <w:t>copii</w:t>
      </w:r>
      <w:r>
        <w:rPr>
          <w:spacing w:val="27"/>
          <w:w w:val="110"/>
        </w:rPr>
        <w:t xml:space="preserve"> </w:t>
      </w:r>
      <w:r>
        <w:rPr>
          <w:w w:val="110"/>
        </w:rPr>
        <w:t>în</w:t>
      </w:r>
      <w:r>
        <w:rPr>
          <w:spacing w:val="27"/>
          <w:w w:val="110"/>
        </w:rPr>
        <w:t xml:space="preserve"> </w:t>
      </w:r>
      <w:r>
        <w:rPr>
          <w:w w:val="110"/>
        </w:rPr>
        <w:t>conformitate</w:t>
      </w:r>
      <w:r>
        <w:rPr>
          <w:spacing w:val="27"/>
          <w:w w:val="110"/>
        </w:rPr>
        <w:t xml:space="preserve"> </w:t>
      </w:r>
      <w:r>
        <w:rPr>
          <w:w w:val="110"/>
        </w:rPr>
        <w:t>cu</w:t>
      </w:r>
      <w:r>
        <w:rPr>
          <w:spacing w:val="27"/>
          <w:w w:val="110"/>
        </w:rPr>
        <w:t xml:space="preserve"> </w:t>
      </w:r>
      <w:r>
        <w:rPr>
          <w:w w:val="110"/>
        </w:rPr>
        <w:t>originalul</w:t>
      </w:r>
      <w:r>
        <w:rPr>
          <w:spacing w:val="27"/>
          <w:w w:val="110"/>
        </w:rPr>
        <w:t xml:space="preserve"> </w:t>
      </w:r>
      <w:r>
        <w:rPr>
          <w:w w:val="110"/>
        </w:rPr>
        <w:t>ale</w:t>
      </w:r>
      <w:r>
        <w:rPr>
          <w:spacing w:val="27"/>
          <w:w w:val="110"/>
        </w:rPr>
        <w:t xml:space="preserve"> </w:t>
      </w:r>
      <w:r>
        <w:rPr>
          <w:w w:val="110"/>
        </w:rPr>
        <w:t>diplomelor/ atestatelor/adeverinţelor</w:t>
      </w:r>
      <w:r>
        <w:rPr>
          <w:spacing w:val="28"/>
          <w:w w:val="110"/>
        </w:rPr>
        <w:t xml:space="preserve"> </w:t>
      </w:r>
      <w:r>
        <w:rPr>
          <w:w w:val="110"/>
        </w:rPr>
        <w:t>care</w:t>
      </w:r>
      <w:r>
        <w:rPr>
          <w:spacing w:val="28"/>
          <w:w w:val="110"/>
        </w:rPr>
        <w:t xml:space="preserve"> </w:t>
      </w:r>
      <w:r>
        <w:rPr>
          <w:w w:val="110"/>
        </w:rPr>
        <w:t>certifică</w:t>
      </w:r>
      <w:r>
        <w:rPr>
          <w:spacing w:val="28"/>
          <w:w w:val="110"/>
        </w:rPr>
        <w:t xml:space="preserve"> </w:t>
      </w:r>
      <w:r>
        <w:rPr>
          <w:w w:val="110"/>
        </w:rPr>
        <w:t>participarea</w:t>
      </w:r>
      <w:r>
        <w:rPr>
          <w:spacing w:val="28"/>
          <w:w w:val="110"/>
        </w:rPr>
        <w:t xml:space="preserve"> </w:t>
      </w:r>
      <w:r>
        <w:rPr>
          <w:w w:val="110"/>
        </w:rPr>
        <w:t>la</w:t>
      </w:r>
      <w:r>
        <w:rPr>
          <w:spacing w:val="28"/>
          <w:w w:val="110"/>
        </w:rPr>
        <w:t xml:space="preserve"> </w:t>
      </w:r>
      <w:r>
        <w:rPr>
          <w:w w:val="110"/>
        </w:rPr>
        <w:t>formele</w:t>
      </w:r>
      <w:r>
        <w:rPr>
          <w:spacing w:val="28"/>
          <w:w w:val="110"/>
        </w:rPr>
        <w:t xml:space="preserve"> </w:t>
      </w:r>
      <w:r>
        <w:rPr>
          <w:w w:val="110"/>
        </w:rPr>
        <w:t>de</w:t>
      </w:r>
      <w:r>
        <w:rPr>
          <w:spacing w:val="28"/>
          <w:w w:val="110"/>
        </w:rPr>
        <w:t xml:space="preserve"> </w:t>
      </w:r>
      <w:r>
        <w:rPr>
          <w:w w:val="110"/>
        </w:rPr>
        <w:t>organizare</w:t>
      </w:r>
      <w:r>
        <w:rPr>
          <w:spacing w:val="28"/>
          <w:w w:val="110"/>
        </w:rPr>
        <w:t xml:space="preserve"> </w:t>
      </w:r>
      <w:r>
        <w:rPr>
          <w:w w:val="110"/>
        </w:rPr>
        <w:t>a</w:t>
      </w:r>
      <w:r>
        <w:rPr>
          <w:spacing w:val="28"/>
          <w:w w:val="110"/>
        </w:rPr>
        <w:t xml:space="preserve"> </w:t>
      </w:r>
      <w:r>
        <w:rPr>
          <w:w w:val="110"/>
        </w:rPr>
        <w:t>formării</w:t>
      </w:r>
      <w:r>
        <w:rPr>
          <w:spacing w:val="28"/>
          <w:w w:val="110"/>
        </w:rPr>
        <w:t xml:space="preserve"> </w:t>
      </w:r>
      <w:r>
        <w:rPr>
          <w:w w:val="110"/>
        </w:rPr>
        <w:t>continue</w:t>
      </w:r>
      <w:r>
        <w:rPr>
          <w:spacing w:val="28"/>
          <w:w w:val="110"/>
        </w:rPr>
        <w:t xml:space="preserve"> </w:t>
      </w:r>
      <w:r>
        <w:rPr>
          <w:w w:val="110"/>
        </w:rPr>
        <w:t>pentru</w:t>
      </w:r>
      <w:r>
        <w:rPr>
          <w:spacing w:val="28"/>
          <w:w w:val="110"/>
        </w:rPr>
        <w:t xml:space="preserve"> </w:t>
      </w:r>
      <w:r>
        <w:rPr>
          <w:w w:val="110"/>
        </w:rPr>
        <w:t>care</w:t>
      </w:r>
      <w:r>
        <w:rPr>
          <w:spacing w:val="28"/>
          <w:w w:val="110"/>
        </w:rPr>
        <w:t xml:space="preserve"> </w:t>
      </w:r>
      <w:r>
        <w:rPr>
          <w:w w:val="110"/>
        </w:rPr>
        <w:t>solicită echivalarea în credite profesionale transferabile.</w:t>
      </w:r>
    </w:p>
    <w:p w14:paraId="62CA5C04" w14:textId="77777777" w:rsidR="00EB6266" w:rsidRDefault="00EB6266">
      <w:pPr>
        <w:pStyle w:val="BodyText"/>
        <w:spacing w:before="34"/>
      </w:pPr>
    </w:p>
    <w:p w14:paraId="0838E883" w14:textId="77777777" w:rsidR="00EB6266" w:rsidRDefault="00785B98">
      <w:pPr>
        <w:pStyle w:val="Heading2"/>
        <w:spacing w:before="1"/>
      </w:pPr>
      <w:bookmarkStart w:id="19" w:name="_TOC_250005"/>
      <w:r>
        <w:rPr>
          <w:w w:val="125"/>
        </w:rPr>
        <w:t>Compartimentul</w:t>
      </w:r>
      <w:r>
        <w:rPr>
          <w:spacing w:val="-1"/>
          <w:w w:val="125"/>
        </w:rPr>
        <w:t xml:space="preserve"> </w:t>
      </w:r>
      <w:bookmarkEnd w:id="19"/>
      <w:r>
        <w:rPr>
          <w:spacing w:val="-2"/>
          <w:w w:val="125"/>
        </w:rPr>
        <w:t>Secretariat</w:t>
      </w:r>
    </w:p>
    <w:p w14:paraId="0A3CA204" w14:textId="77777777" w:rsidR="00EB6266" w:rsidRDefault="00EB6266">
      <w:pPr>
        <w:pStyle w:val="BodyText"/>
        <w:spacing w:before="46"/>
        <w:rPr>
          <w:b/>
        </w:rPr>
      </w:pPr>
    </w:p>
    <w:p w14:paraId="53201E50" w14:textId="77777777" w:rsidR="00EB6266" w:rsidRDefault="00785B98">
      <w:pPr>
        <w:pStyle w:val="BodyText"/>
        <w:spacing w:before="1" w:line="256" w:lineRule="auto"/>
        <w:ind w:left="300" w:hanging="184"/>
      </w:pPr>
      <w:r>
        <w:rPr>
          <w:noProof/>
          <w:position w:val="3"/>
        </w:rPr>
        <w:drawing>
          <wp:inline distT="0" distB="0" distL="0" distR="0" wp14:anchorId="38A5D380" wp14:editId="4CAFA4B3">
            <wp:extent cx="39873" cy="39873"/>
            <wp:effectExtent l="0" t="0" r="0" b="0"/>
            <wp:docPr id="77" name="Image 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7" name="Image 77"/>
                    <pic:cNvPicPr/>
                  </pic:nvPicPr>
                  <pic:blipFill>
                    <a:blip r:embed="rId11" cstate="print"/>
                    <a:stretch>
                      <a:fillRect/>
                    </a:stretch>
                  </pic:blipFill>
                  <pic:spPr>
                    <a:xfrm>
                      <a:off x="0" y="0"/>
                      <a:ext cx="39873" cy="39873"/>
                    </a:xfrm>
                    <a:prstGeom prst="rect">
                      <a:avLst/>
                    </a:prstGeom>
                  </pic:spPr>
                </pic:pic>
              </a:graphicData>
            </a:graphic>
          </wp:inline>
        </w:drawing>
      </w:r>
      <w:r>
        <w:rPr>
          <w:rFonts w:ascii="Times New Roman" w:hAnsi="Times New Roman"/>
          <w:spacing w:val="40"/>
          <w:w w:val="115"/>
          <w:sz w:val="20"/>
        </w:rPr>
        <w:t xml:space="preserve"> </w:t>
      </w:r>
      <w:r>
        <w:rPr>
          <w:w w:val="115"/>
        </w:rPr>
        <w:t>eliberează personalului didactic, de conducere, de îndrumare şi de control adeverinţe privind echivalarea/recunoaşterea creditelor profesionale transferabile.</w:t>
      </w:r>
    </w:p>
    <w:p w14:paraId="1237B902" w14:textId="77777777" w:rsidR="00EB6266" w:rsidRDefault="00EB6266">
      <w:pPr>
        <w:pStyle w:val="BodyText"/>
      </w:pPr>
    </w:p>
    <w:p w14:paraId="7EC14250" w14:textId="77777777" w:rsidR="00EB6266" w:rsidRDefault="00EB6266">
      <w:pPr>
        <w:pStyle w:val="BodyText"/>
        <w:spacing w:before="46"/>
      </w:pPr>
    </w:p>
    <w:p w14:paraId="5719E6EE" w14:textId="77777777" w:rsidR="00EB6266" w:rsidRDefault="00785B98">
      <w:pPr>
        <w:pStyle w:val="Heading1"/>
        <w:numPr>
          <w:ilvl w:val="0"/>
          <w:numId w:val="3"/>
        </w:numPr>
        <w:tabs>
          <w:tab w:val="left" w:pos="672"/>
        </w:tabs>
        <w:ind w:left="672" w:hanging="529"/>
      </w:pPr>
      <w:bookmarkStart w:id="20" w:name="_TOC_250004"/>
      <w:bookmarkEnd w:id="20"/>
      <w:r>
        <w:rPr>
          <w:spacing w:val="-2"/>
          <w:w w:val="120"/>
        </w:rPr>
        <w:t>Formulare</w:t>
      </w:r>
    </w:p>
    <w:p w14:paraId="17BD19A5" w14:textId="77777777" w:rsidR="00EB6266" w:rsidRDefault="00785B98">
      <w:pPr>
        <w:pStyle w:val="Heading2"/>
        <w:numPr>
          <w:ilvl w:val="1"/>
          <w:numId w:val="3"/>
        </w:numPr>
        <w:tabs>
          <w:tab w:val="left" w:pos="611"/>
        </w:tabs>
        <w:spacing w:before="234"/>
        <w:ind w:left="611" w:hanging="468"/>
      </w:pPr>
      <w:bookmarkStart w:id="21" w:name="_TOC_250003"/>
      <w:r>
        <w:rPr>
          <w:w w:val="125"/>
        </w:rPr>
        <w:t>Formular</w:t>
      </w:r>
      <w:r>
        <w:rPr>
          <w:spacing w:val="-2"/>
          <w:w w:val="125"/>
        </w:rPr>
        <w:t xml:space="preserve"> </w:t>
      </w:r>
      <w:r>
        <w:rPr>
          <w:w w:val="125"/>
        </w:rPr>
        <w:t>evidență</w:t>
      </w:r>
      <w:r>
        <w:rPr>
          <w:spacing w:val="-1"/>
          <w:w w:val="125"/>
        </w:rPr>
        <w:t xml:space="preserve"> </w:t>
      </w:r>
      <w:bookmarkEnd w:id="21"/>
      <w:r>
        <w:rPr>
          <w:spacing w:val="-2"/>
          <w:w w:val="125"/>
        </w:rPr>
        <w:t>modificări</w:t>
      </w:r>
    </w:p>
    <w:p w14:paraId="4C8D98F8" w14:textId="77777777" w:rsidR="00EB6266" w:rsidRDefault="00EB6266">
      <w:pPr>
        <w:sectPr w:rsidR="00EB6266">
          <w:pgSz w:w="11900" w:h="16840"/>
          <w:pgMar w:top="2580" w:right="620" w:bottom="280" w:left="660" w:header="799" w:footer="0" w:gutter="0"/>
          <w:cols w:space="720"/>
        </w:sectPr>
      </w:pPr>
    </w:p>
    <w:p w14:paraId="6F324D9D" w14:textId="77777777" w:rsidR="00EB6266" w:rsidRDefault="00EB6266">
      <w:pPr>
        <w:pStyle w:val="BodyText"/>
        <w:spacing w:before="8"/>
        <w:rPr>
          <w:b/>
          <w:sz w:val="9"/>
        </w:rPr>
      </w:pP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0"/>
        <w:gridCol w:w="659"/>
        <w:gridCol w:w="1057"/>
        <w:gridCol w:w="795"/>
        <w:gridCol w:w="1119"/>
        <w:gridCol w:w="742"/>
        <w:gridCol w:w="1778"/>
        <w:gridCol w:w="3662"/>
      </w:tblGrid>
      <w:tr w:rsidR="00EB6266" w14:paraId="2DE16AC7" w14:textId="77777777">
        <w:trPr>
          <w:trHeight w:val="497"/>
        </w:trPr>
        <w:tc>
          <w:tcPr>
            <w:tcW w:w="460" w:type="dxa"/>
          </w:tcPr>
          <w:p w14:paraId="77D872F9" w14:textId="77777777" w:rsidR="00EB6266" w:rsidRDefault="00785B98">
            <w:pPr>
              <w:pStyle w:val="TableParagraph"/>
              <w:spacing w:line="256" w:lineRule="auto"/>
              <w:ind w:left="55" w:firstLine="31"/>
              <w:rPr>
                <w:b/>
                <w:sz w:val="16"/>
              </w:rPr>
            </w:pPr>
            <w:r>
              <w:rPr>
                <w:b/>
                <w:spacing w:val="-4"/>
                <w:w w:val="120"/>
                <w:sz w:val="16"/>
              </w:rPr>
              <w:t>Nr. Ctr.</w:t>
            </w:r>
          </w:p>
        </w:tc>
        <w:tc>
          <w:tcPr>
            <w:tcW w:w="659" w:type="dxa"/>
          </w:tcPr>
          <w:p w14:paraId="45BFACDF" w14:textId="77777777" w:rsidR="00EB6266" w:rsidRDefault="00785B98">
            <w:pPr>
              <w:pStyle w:val="TableParagraph"/>
              <w:spacing w:before="151"/>
              <w:ind w:left="13" w:right="4"/>
              <w:jc w:val="center"/>
              <w:rPr>
                <w:b/>
                <w:sz w:val="16"/>
              </w:rPr>
            </w:pPr>
            <w:r>
              <w:rPr>
                <w:b/>
                <w:spacing w:val="-2"/>
                <w:w w:val="125"/>
                <w:sz w:val="16"/>
              </w:rPr>
              <w:t>Ediția</w:t>
            </w:r>
          </w:p>
        </w:tc>
        <w:tc>
          <w:tcPr>
            <w:tcW w:w="1057" w:type="dxa"/>
          </w:tcPr>
          <w:p w14:paraId="6557CEEF" w14:textId="77777777" w:rsidR="00EB6266" w:rsidRDefault="00785B98">
            <w:pPr>
              <w:pStyle w:val="TableParagraph"/>
              <w:spacing w:line="256" w:lineRule="auto"/>
              <w:ind w:left="228" w:right="203" w:firstLine="73"/>
              <w:rPr>
                <w:b/>
                <w:sz w:val="16"/>
              </w:rPr>
            </w:pPr>
            <w:r>
              <w:rPr>
                <w:b/>
                <w:spacing w:val="-4"/>
                <w:w w:val="125"/>
                <w:sz w:val="16"/>
              </w:rPr>
              <w:t xml:space="preserve">Data </w:t>
            </w:r>
            <w:r>
              <w:rPr>
                <w:b/>
                <w:spacing w:val="-2"/>
                <w:w w:val="125"/>
                <w:sz w:val="16"/>
              </w:rPr>
              <w:t>ediției</w:t>
            </w:r>
          </w:p>
        </w:tc>
        <w:tc>
          <w:tcPr>
            <w:tcW w:w="795" w:type="dxa"/>
          </w:tcPr>
          <w:p w14:paraId="74AAA48D" w14:textId="77777777" w:rsidR="00EB6266" w:rsidRDefault="00785B98">
            <w:pPr>
              <w:pStyle w:val="TableParagraph"/>
              <w:spacing w:before="151"/>
              <w:ind w:left="13" w:right="5"/>
              <w:jc w:val="center"/>
              <w:rPr>
                <w:b/>
                <w:sz w:val="16"/>
              </w:rPr>
            </w:pPr>
            <w:r>
              <w:rPr>
                <w:b/>
                <w:spacing w:val="-2"/>
                <w:w w:val="125"/>
                <w:sz w:val="16"/>
              </w:rPr>
              <w:t>Revizia</w:t>
            </w:r>
          </w:p>
        </w:tc>
        <w:tc>
          <w:tcPr>
            <w:tcW w:w="1119" w:type="dxa"/>
          </w:tcPr>
          <w:p w14:paraId="5177AD7B" w14:textId="77777777" w:rsidR="00EB6266" w:rsidRDefault="00785B98">
            <w:pPr>
              <w:pStyle w:val="TableParagraph"/>
              <w:spacing w:line="256" w:lineRule="auto"/>
              <w:ind w:left="213" w:firstLine="120"/>
              <w:rPr>
                <w:b/>
                <w:sz w:val="16"/>
              </w:rPr>
            </w:pPr>
            <w:r>
              <w:rPr>
                <w:b/>
                <w:spacing w:val="-4"/>
                <w:w w:val="125"/>
                <w:sz w:val="16"/>
              </w:rPr>
              <w:t xml:space="preserve">Data </w:t>
            </w:r>
            <w:r>
              <w:rPr>
                <w:b/>
                <w:spacing w:val="-2"/>
                <w:w w:val="120"/>
                <w:sz w:val="16"/>
              </w:rPr>
              <w:t>reviziei</w:t>
            </w:r>
          </w:p>
        </w:tc>
        <w:tc>
          <w:tcPr>
            <w:tcW w:w="742" w:type="dxa"/>
          </w:tcPr>
          <w:p w14:paraId="7747360D" w14:textId="77777777" w:rsidR="00EB6266" w:rsidRDefault="00785B98">
            <w:pPr>
              <w:pStyle w:val="TableParagraph"/>
              <w:spacing w:line="256" w:lineRule="auto"/>
              <w:ind w:left="161" w:firstLine="68"/>
              <w:rPr>
                <w:b/>
                <w:sz w:val="16"/>
              </w:rPr>
            </w:pPr>
            <w:r>
              <w:rPr>
                <w:b/>
                <w:spacing w:val="-4"/>
                <w:w w:val="125"/>
                <w:sz w:val="16"/>
              </w:rPr>
              <w:t>Nr. Pag.</w:t>
            </w:r>
          </w:p>
        </w:tc>
        <w:tc>
          <w:tcPr>
            <w:tcW w:w="1778" w:type="dxa"/>
          </w:tcPr>
          <w:p w14:paraId="01F17FEC" w14:textId="77777777" w:rsidR="00EB6266" w:rsidRDefault="00785B98">
            <w:pPr>
              <w:pStyle w:val="TableParagraph"/>
              <w:spacing w:line="256" w:lineRule="auto"/>
              <w:ind w:left="388" w:firstLine="52"/>
              <w:rPr>
                <w:b/>
                <w:sz w:val="16"/>
              </w:rPr>
            </w:pPr>
            <w:r>
              <w:rPr>
                <w:b/>
                <w:spacing w:val="-2"/>
                <w:w w:val="125"/>
                <w:sz w:val="16"/>
              </w:rPr>
              <w:t>Descriere modificare</w:t>
            </w:r>
          </w:p>
        </w:tc>
        <w:tc>
          <w:tcPr>
            <w:tcW w:w="3662" w:type="dxa"/>
          </w:tcPr>
          <w:p w14:paraId="28C52321" w14:textId="77777777" w:rsidR="00EB6266" w:rsidRDefault="00785B98">
            <w:pPr>
              <w:pStyle w:val="TableParagraph"/>
              <w:spacing w:line="256" w:lineRule="auto"/>
              <w:ind w:left="1043" w:hanging="466"/>
              <w:rPr>
                <w:b/>
                <w:sz w:val="16"/>
              </w:rPr>
            </w:pPr>
            <w:r>
              <w:rPr>
                <w:b/>
                <w:w w:val="125"/>
                <w:sz w:val="16"/>
              </w:rPr>
              <w:t>Semnătura</w:t>
            </w:r>
            <w:r>
              <w:rPr>
                <w:b/>
                <w:spacing w:val="-2"/>
                <w:w w:val="125"/>
                <w:sz w:val="16"/>
              </w:rPr>
              <w:t xml:space="preserve"> </w:t>
            </w:r>
            <w:r>
              <w:rPr>
                <w:b/>
                <w:w w:val="125"/>
                <w:sz w:val="16"/>
              </w:rPr>
              <w:t xml:space="preserve">conducătorului </w:t>
            </w:r>
            <w:r>
              <w:rPr>
                <w:b/>
                <w:spacing w:val="-2"/>
                <w:w w:val="125"/>
                <w:sz w:val="16"/>
              </w:rPr>
              <w:t>departamentului</w:t>
            </w:r>
          </w:p>
        </w:tc>
      </w:tr>
      <w:tr w:rsidR="00EB6266" w14:paraId="2DD14585" w14:textId="77777777">
        <w:trPr>
          <w:trHeight w:val="298"/>
        </w:trPr>
        <w:tc>
          <w:tcPr>
            <w:tcW w:w="460" w:type="dxa"/>
          </w:tcPr>
          <w:p w14:paraId="3BCA3134" w14:textId="77777777" w:rsidR="00EB6266" w:rsidRDefault="00785B98">
            <w:pPr>
              <w:pStyle w:val="TableParagraph"/>
              <w:ind w:left="12"/>
              <w:jc w:val="center"/>
              <w:rPr>
                <w:b/>
                <w:sz w:val="16"/>
              </w:rPr>
            </w:pPr>
            <w:r>
              <w:rPr>
                <w:b/>
                <w:spacing w:val="-10"/>
                <w:w w:val="125"/>
                <w:sz w:val="16"/>
              </w:rPr>
              <w:t>0</w:t>
            </w:r>
          </w:p>
        </w:tc>
        <w:tc>
          <w:tcPr>
            <w:tcW w:w="659" w:type="dxa"/>
          </w:tcPr>
          <w:p w14:paraId="56CE7AB8" w14:textId="77777777" w:rsidR="00EB6266" w:rsidRDefault="00785B98">
            <w:pPr>
              <w:pStyle w:val="TableParagraph"/>
              <w:ind w:left="13"/>
              <w:jc w:val="center"/>
              <w:rPr>
                <w:b/>
                <w:sz w:val="16"/>
              </w:rPr>
            </w:pPr>
            <w:r>
              <w:rPr>
                <w:b/>
                <w:spacing w:val="-10"/>
                <w:w w:val="125"/>
                <w:sz w:val="16"/>
              </w:rPr>
              <w:t>1</w:t>
            </w:r>
          </w:p>
        </w:tc>
        <w:tc>
          <w:tcPr>
            <w:tcW w:w="1057" w:type="dxa"/>
          </w:tcPr>
          <w:p w14:paraId="4A46D516" w14:textId="77777777" w:rsidR="00EB6266" w:rsidRDefault="00785B98">
            <w:pPr>
              <w:pStyle w:val="TableParagraph"/>
              <w:ind w:left="13"/>
              <w:jc w:val="center"/>
              <w:rPr>
                <w:b/>
                <w:sz w:val="16"/>
              </w:rPr>
            </w:pPr>
            <w:r>
              <w:rPr>
                <w:b/>
                <w:spacing w:val="-10"/>
                <w:w w:val="125"/>
                <w:sz w:val="16"/>
              </w:rPr>
              <w:t>2</w:t>
            </w:r>
          </w:p>
        </w:tc>
        <w:tc>
          <w:tcPr>
            <w:tcW w:w="795" w:type="dxa"/>
          </w:tcPr>
          <w:p w14:paraId="1A698A95" w14:textId="77777777" w:rsidR="00EB6266" w:rsidRDefault="00785B98">
            <w:pPr>
              <w:pStyle w:val="TableParagraph"/>
              <w:ind w:left="13"/>
              <w:jc w:val="center"/>
              <w:rPr>
                <w:b/>
                <w:sz w:val="16"/>
              </w:rPr>
            </w:pPr>
            <w:r>
              <w:rPr>
                <w:b/>
                <w:spacing w:val="-10"/>
                <w:w w:val="125"/>
                <w:sz w:val="16"/>
              </w:rPr>
              <w:t>3</w:t>
            </w:r>
          </w:p>
        </w:tc>
        <w:tc>
          <w:tcPr>
            <w:tcW w:w="1119" w:type="dxa"/>
          </w:tcPr>
          <w:p w14:paraId="5DF62495" w14:textId="77777777" w:rsidR="00EB6266" w:rsidRDefault="00785B98">
            <w:pPr>
              <w:pStyle w:val="TableParagraph"/>
              <w:ind w:left="15"/>
              <w:jc w:val="center"/>
              <w:rPr>
                <w:b/>
                <w:sz w:val="16"/>
              </w:rPr>
            </w:pPr>
            <w:r>
              <w:rPr>
                <w:b/>
                <w:spacing w:val="-10"/>
                <w:w w:val="125"/>
                <w:sz w:val="16"/>
              </w:rPr>
              <w:t>4</w:t>
            </w:r>
          </w:p>
        </w:tc>
        <w:tc>
          <w:tcPr>
            <w:tcW w:w="742" w:type="dxa"/>
          </w:tcPr>
          <w:p w14:paraId="46E659A5" w14:textId="77777777" w:rsidR="00EB6266" w:rsidRDefault="00785B98">
            <w:pPr>
              <w:pStyle w:val="TableParagraph"/>
              <w:ind w:left="16"/>
              <w:jc w:val="center"/>
              <w:rPr>
                <w:b/>
                <w:sz w:val="16"/>
              </w:rPr>
            </w:pPr>
            <w:r>
              <w:rPr>
                <w:b/>
                <w:spacing w:val="-10"/>
                <w:w w:val="125"/>
                <w:sz w:val="16"/>
              </w:rPr>
              <w:t>5</w:t>
            </w:r>
          </w:p>
        </w:tc>
        <w:tc>
          <w:tcPr>
            <w:tcW w:w="1778" w:type="dxa"/>
          </w:tcPr>
          <w:p w14:paraId="0E09EFE7" w14:textId="77777777" w:rsidR="00EB6266" w:rsidRDefault="00785B98">
            <w:pPr>
              <w:pStyle w:val="TableParagraph"/>
              <w:ind w:left="19"/>
              <w:jc w:val="center"/>
              <w:rPr>
                <w:b/>
                <w:sz w:val="16"/>
              </w:rPr>
            </w:pPr>
            <w:r>
              <w:rPr>
                <w:b/>
                <w:spacing w:val="-10"/>
                <w:w w:val="125"/>
                <w:sz w:val="16"/>
              </w:rPr>
              <w:t>6</w:t>
            </w:r>
          </w:p>
        </w:tc>
        <w:tc>
          <w:tcPr>
            <w:tcW w:w="3662" w:type="dxa"/>
          </w:tcPr>
          <w:p w14:paraId="2E45260B" w14:textId="77777777" w:rsidR="00EB6266" w:rsidRDefault="00785B98">
            <w:pPr>
              <w:pStyle w:val="TableParagraph"/>
              <w:ind w:left="21"/>
              <w:jc w:val="center"/>
              <w:rPr>
                <w:b/>
                <w:sz w:val="16"/>
              </w:rPr>
            </w:pPr>
            <w:r>
              <w:rPr>
                <w:b/>
                <w:spacing w:val="-10"/>
                <w:w w:val="125"/>
                <w:sz w:val="16"/>
              </w:rPr>
              <w:t>7</w:t>
            </w:r>
          </w:p>
        </w:tc>
      </w:tr>
      <w:tr w:rsidR="00EB6266" w14:paraId="290B9F94" w14:textId="77777777">
        <w:trPr>
          <w:trHeight w:val="298"/>
        </w:trPr>
        <w:tc>
          <w:tcPr>
            <w:tcW w:w="460" w:type="dxa"/>
          </w:tcPr>
          <w:p w14:paraId="5064CAC5" w14:textId="77777777" w:rsidR="00EB6266" w:rsidRDefault="00785B98">
            <w:pPr>
              <w:pStyle w:val="TableParagraph"/>
              <w:ind w:left="55"/>
              <w:rPr>
                <w:sz w:val="16"/>
              </w:rPr>
            </w:pPr>
            <w:r>
              <w:rPr>
                <w:spacing w:val="-5"/>
                <w:w w:val="110"/>
                <w:sz w:val="16"/>
              </w:rPr>
              <w:t>1.</w:t>
            </w:r>
          </w:p>
        </w:tc>
        <w:tc>
          <w:tcPr>
            <w:tcW w:w="659" w:type="dxa"/>
          </w:tcPr>
          <w:p w14:paraId="45C3BE09" w14:textId="77777777" w:rsidR="00EB6266" w:rsidRDefault="00EB6266">
            <w:pPr>
              <w:pStyle w:val="TableParagraph"/>
              <w:spacing w:before="0"/>
              <w:rPr>
                <w:rFonts w:ascii="Times New Roman"/>
                <w:sz w:val="16"/>
              </w:rPr>
            </w:pPr>
          </w:p>
        </w:tc>
        <w:tc>
          <w:tcPr>
            <w:tcW w:w="1057" w:type="dxa"/>
          </w:tcPr>
          <w:p w14:paraId="015E2A47" w14:textId="77777777" w:rsidR="00EB6266" w:rsidRDefault="00EB6266">
            <w:pPr>
              <w:pStyle w:val="TableParagraph"/>
              <w:spacing w:before="0"/>
              <w:rPr>
                <w:rFonts w:ascii="Times New Roman"/>
                <w:sz w:val="16"/>
              </w:rPr>
            </w:pPr>
          </w:p>
        </w:tc>
        <w:tc>
          <w:tcPr>
            <w:tcW w:w="795" w:type="dxa"/>
          </w:tcPr>
          <w:p w14:paraId="14889274" w14:textId="77777777" w:rsidR="00EB6266" w:rsidRDefault="00EB6266">
            <w:pPr>
              <w:pStyle w:val="TableParagraph"/>
              <w:spacing w:before="0"/>
              <w:rPr>
                <w:rFonts w:ascii="Times New Roman"/>
                <w:sz w:val="16"/>
              </w:rPr>
            </w:pPr>
          </w:p>
        </w:tc>
        <w:tc>
          <w:tcPr>
            <w:tcW w:w="1119" w:type="dxa"/>
          </w:tcPr>
          <w:p w14:paraId="56672982" w14:textId="77777777" w:rsidR="00EB6266" w:rsidRDefault="00EB6266">
            <w:pPr>
              <w:pStyle w:val="TableParagraph"/>
              <w:spacing w:before="0"/>
              <w:rPr>
                <w:rFonts w:ascii="Times New Roman"/>
                <w:sz w:val="16"/>
              </w:rPr>
            </w:pPr>
          </w:p>
        </w:tc>
        <w:tc>
          <w:tcPr>
            <w:tcW w:w="742" w:type="dxa"/>
          </w:tcPr>
          <w:p w14:paraId="4EB03C80" w14:textId="77777777" w:rsidR="00EB6266" w:rsidRDefault="00EB6266">
            <w:pPr>
              <w:pStyle w:val="TableParagraph"/>
              <w:spacing w:before="0"/>
              <w:rPr>
                <w:rFonts w:ascii="Times New Roman"/>
                <w:sz w:val="16"/>
              </w:rPr>
            </w:pPr>
          </w:p>
        </w:tc>
        <w:tc>
          <w:tcPr>
            <w:tcW w:w="1778" w:type="dxa"/>
          </w:tcPr>
          <w:p w14:paraId="5A0DDB9B" w14:textId="77777777" w:rsidR="00EB6266" w:rsidRDefault="00EB6266">
            <w:pPr>
              <w:pStyle w:val="TableParagraph"/>
              <w:spacing w:before="0"/>
              <w:rPr>
                <w:rFonts w:ascii="Times New Roman"/>
                <w:sz w:val="16"/>
              </w:rPr>
            </w:pPr>
          </w:p>
        </w:tc>
        <w:tc>
          <w:tcPr>
            <w:tcW w:w="3662" w:type="dxa"/>
          </w:tcPr>
          <w:p w14:paraId="60AEB2BB" w14:textId="77777777" w:rsidR="00EB6266" w:rsidRDefault="00EB6266">
            <w:pPr>
              <w:pStyle w:val="TableParagraph"/>
              <w:spacing w:before="0"/>
              <w:rPr>
                <w:rFonts w:ascii="Times New Roman"/>
                <w:sz w:val="16"/>
              </w:rPr>
            </w:pPr>
          </w:p>
        </w:tc>
      </w:tr>
    </w:tbl>
    <w:p w14:paraId="3DF5BCF8" w14:textId="77777777" w:rsidR="00EB6266" w:rsidRDefault="00EB6266">
      <w:pPr>
        <w:pStyle w:val="BodyText"/>
        <w:spacing w:before="38"/>
        <w:rPr>
          <w:b/>
        </w:rPr>
      </w:pPr>
    </w:p>
    <w:p w14:paraId="175F4585" w14:textId="77777777" w:rsidR="00EB6266" w:rsidRDefault="00785B98">
      <w:pPr>
        <w:pStyle w:val="Heading2"/>
        <w:numPr>
          <w:ilvl w:val="1"/>
          <w:numId w:val="3"/>
        </w:numPr>
        <w:tabs>
          <w:tab w:val="left" w:pos="611"/>
        </w:tabs>
        <w:spacing w:before="1"/>
        <w:ind w:left="611" w:hanging="468"/>
      </w:pPr>
      <w:bookmarkStart w:id="22" w:name="_TOC_250002"/>
      <w:r>
        <w:rPr>
          <w:w w:val="125"/>
        </w:rPr>
        <w:t>Formular</w:t>
      </w:r>
      <w:r>
        <w:rPr>
          <w:spacing w:val="-1"/>
          <w:w w:val="125"/>
        </w:rPr>
        <w:t xml:space="preserve"> </w:t>
      </w:r>
      <w:r>
        <w:rPr>
          <w:w w:val="125"/>
        </w:rPr>
        <w:t>analiză</w:t>
      </w:r>
      <w:r>
        <w:rPr>
          <w:spacing w:val="-1"/>
          <w:w w:val="125"/>
        </w:rPr>
        <w:t xml:space="preserve"> </w:t>
      </w:r>
      <w:bookmarkEnd w:id="22"/>
      <w:r>
        <w:rPr>
          <w:spacing w:val="-2"/>
          <w:w w:val="125"/>
        </w:rPr>
        <w:t>procedură</w:t>
      </w:r>
    </w:p>
    <w:p w14:paraId="3CFAC779" w14:textId="77777777" w:rsidR="00EB6266" w:rsidRDefault="00EB6266">
      <w:pPr>
        <w:pStyle w:val="BodyText"/>
        <w:spacing w:before="5"/>
        <w:rPr>
          <w:b/>
          <w:sz w:val="19"/>
        </w:rPr>
      </w:pP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0"/>
        <w:gridCol w:w="1465"/>
        <w:gridCol w:w="1444"/>
        <w:gridCol w:w="1444"/>
        <w:gridCol w:w="1025"/>
        <w:gridCol w:w="1151"/>
        <w:gridCol w:w="565"/>
        <w:gridCol w:w="1088"/>
        <w:gridCol w:w="1151"/>
        <w:gridCol w:w="565"/>
      </w:tblGrid>
      <w:tr w:rsidR="00EB6266" w14:paraId="31B99420" w14:textId="77777777">
        <w:trPr>
          <w:trHeight w:val="298"/>
        </w:trPr>
        <w:tc>
          <w:tcPr>
            <w:tcW w:w="460" w:type="dxa"/>
            <w:vMerge w:val="restart"/>
          </w:tcPr>
          <w:p w14:paraId="7BC343B8" w14:textId="77777777" w:rsidR="00EB6266" w:rsidRDefault="00EB6266">
            <w:pPr>
              <w:pStyle w:val="TableParagraph"/>
              <w:spacing w:before="69"/>
              <w:rPr>
                <w:b/>
                <w:sz w:val="16"/>
              </w:rPr>
            </w:pPr>
          </w:p>
          <w:p w14:paraId="0D09F716" w14:textId="77777777" w:rsidR="00EB6266" w:rsidRDefault="00785B98">
            <w:pPr>
              <w:pStyle w:val="TableParagraph"/>
              <w:spacing w:before="1" w:line="256" w:lineRule="auto"/>
              <w:ind w:left="55" w:firstLine="31"/>
              <w:rPr>
                <w:b/>
                <w:sz w:val="16"/>
              </w:rPr>
            </w:pPr>
            <w:r>
              <w:rPr>
                <w:b/>
                <w:spacing w:val="-4"/>
                <w:w w:val="120"/>
                <w:sz w:val="16"/>
              </w:rPr>
              <w:t>Nr. Ctr.</w:t>
            </w:r>
          </w:p>
        </w:tc>
        <w:tc>
          <w:tcPr>
            <w:tcW w:w="1465" w:type="dxa"/>
            <w:vMerge w:val="restart"/>
          </w:tcPr>
          <w:p w14:paraId="5258C99A" w14:textId="77777777" w:rsidR="00EB6266" w:rsidRDefault="00EB6266">
            <w:pPr>
              <w:pStyle w:val="TableParagraph"/>
              <w:spacing w:before="164"/>
              <w:rPr>
                <w:b/>
                <w:sz w:val="16"/>
              </w:rPr>
            </w:pPr>
          </w:p>
          <w:p w14:paraId="333B0525" w14:textId="77777777" w:rsidR="00EB6266" w:rsidRDefault="00785B98">
            <w:pPr>
              <w:pStyle w:val="TableParagraph"/>
              <w:spacing w:before="0"/>
              <w:ind w:left="55"/>
              <w:rPr>
                <w:b/>
                <w:sz w:val="16"/>
              </w:rPr>
            </w:pPr>
            <w:r>
              <w:rPr>
                <w:b/>
                <w:spacing w:val="-2"/>
                <w:w w:val="125"/>
                <w:sz w:val="16"/>
              </w:rPr>
              <w:t>Compartiment</w:t>
            </w:r>
          </w:p>
        </w:tc>
        <w:tc>
          <w:tcPr>
            <w:tcW w:w="1444" w:type="dxa"/>
            <w:vMerge w:val="restart"/>
          </w:tcPr>
          <w:p w14:paraId="7A411B01" w14:textId="77777777" w:rsidR="00EB6266" w:rsidRDefault="00785B98">
            <w:pPr>
              <w:pStyle w:val="TableParagraph"/>
              <w:spacing w:line="256" w:lineRule="auto"/>
              <w:ind w:left="55" w:right="42" w:hanging="2"/>
              <w:jc w:val="center"/>
              <w:rPr>
                <w:b/>
                <w:sz w:val="16"/>
              </w:rPr>
            </w:pPr>
            <w:r>
              <w:rPr>
                <w:b/>
                <w:w w:val="125"/>
                <w:sz w:val="16"/>
              </w:rPr>
              <w:t xml:space="preserve">Nume și </w:t>
            </w:r>
            <w:r>
              <w:rPr>
                <w:b/>
                <w:spacing w:val="-2"/>
                <w:w w:val="125"/>
                <w:sz w:val="16"/>
              </w:rPr>
              <w:t>prenume conducător compartiment</w:t>
            </w:r>
          </w:p>
        </w:tc>
        <w:tc>
          <w:tcPr>
            <w:tcW w:w="1444" w:type="dxa"/>
            <w:vMerge w:val="restart"/>
          </w:tcPr>
          <w:p w14:paraId="2EB5E8E7" w14:textId="77777777" w:rsidR="00EB6266" w:rsidRDefault="00785B98">
            <w:pPr>
              <w:pStyle w:val="TableParagraph"/>
              <w:spacing w:line="256" w:lineRule="auto"/>
              <w:ind w:left="56" w:right="42" w:hanging="2"/>
              <w:jc w:val="center"/>
              <w:rPr>
                <w:b/>
                <w:sz w:val="16"/>
              </w:rPr>
            </w:pPr>
            <w:r>
              <w:rPr>
                <w:b/>
                <w:w w:val="125"/>
                <w:sz w:val="16"/>
              </w:rPr>
              <w:t xml:space="preserve">Nume și </w:t>
            </w:r>
            <w:r>
              <w:rPr>
                <w:b/>
                <w:spacing w:val="-2"/>
                <w:w w:val="125"/>
                <w:sz w:val="16"/>
              </w:rPr>
              <w:t>prenume conducător compartiment</w:t>
            </w:r>
          </w:p>
        </w:tc>
        <w:tc>
          <w:tcPr>
            <w:tcW w:w="1025" w:type="dxa"/>
            <w:vMerge w:val="restart"/>
          </w:tcPr>
          <w:p w14:paraId="13B4C35B" w14:textId="77777777" w:rsidR="00EB6266" w:rsidRDefault="00785B98">
            <w:pPr>
              <w:pStyle w:val="TableParagraph"/>
              <w:spacing w:line="256" w:lineRule="auto"/>
              <w:ind w:left="42" w:right="30"/>
              <w:jc w:val="center"/>
              <w:rPr>
                <w:b/>
                <w:sz w:val="16"/>
              </w:rPr>
            </w:pPr>
            <w:r>
              <w:rPr>
                <w:b/>
                <w:spacing w:val="-2"/>
                <w:w w:val="125"/>
                <w:sz w:val="16"/>
              </w:rPr>
              <w:t xml:space="preserve">Înlocuitor </w:t>
            </w:r>
            <w:r>
              <w:rPr>
                <w:b/>
                <w:w w:val="125"/>
                <w:sz w:val="16"/>
              </w:rPr>
              <w:t xml:space="preserve">de drept </w:t>
            </w:r>
            <w:r>
              <w:rPr>
                <w:b/>
                <w:spacing w:val="-4"/>
                <w:w w:val="125"/>
                <w:sz w:val="16"/>
              </w:rPr>
              <w:t xml:space="preserve">sau </w:t>
            </w:r>
            <w:r>
              <w:rPr>
                <w:b/>
                <w:spacing w:val="-2"/>
                <w:w w:val="125"/>
                <w:sz w:val="16"/>
              </w:rPr>
              <w:t>delegat</w:t>
            </w:r>
          </w:p>
        </w:tc>
        <w:tc>
          <w:tcPr>
            <w:tcW w:w="1716" w:type="dxa"/>
            <w:gridSpan w:val="2"/>
          </w:tcPr>
          <w:p w14:paraId="18B740F2" w14:textId="77777777" w:rsidR="00EB6266" w:rsidRDefault="00785B98">
            <w:pPr>
              <w:pStyle w:val="TableParagraph"/>
              <w:ind w:left="214"/>
              <w:rPr>
                <w:b/>
                <w:sz w:val="16"/>
              </w:rPr>
            </w:pPr>
            <w:r>
              <w:rPr>
                <w:b/>
                <w:w w:val="125"/>
                <w:sz w:val="16"/>
              </w:rPr>
              <w:t>Aviz</w:t>
            </w:r>
            <w:r>
              <w:rPr>
                <w:b/>
                <w:spacing w:val="-10"/>
                <w:w w:val="125"/>
                <w:sz w:val="16"/>
              </w:rPr>
              <w:t xml:space="preserve"> </w:t>
            </w:r>
            <w:r>
              <w:rPr>
                <w:b/>
                <w:spacing w:val="-2"/>
                <w:w w:val="125"/>
                <w:sz w:val="16"/>
              </w:rPr>
              <w:t>favorabil</w:t>
            </w:r>
          </w:p>
        </w:tc>
        <w:tc>
          <w:tcPr>
            <w:tcW w:w="2804" w:type="dxa"/>
            <w:gridSpan w:val="3"/>
          </w:tcPr>
          <w:p w14:paraId="494330F2" w14:textId="77777777" w:rsidR="00EB6266" w:rsidRDefault="00785B98">
            <w:pPr>
              <w:pStyle w:val="TableParagraph"/>
              <w:ind w:left="638"/>
              <w:rPr>
                <w:b/>
                <w:sz w:val="16"/>
              </w:rPr>
            </w:pPr>
            <w:r>
              <w:rPr>
                <w:b/>
                <w:w w:val="125"/>
                <w:sz w:val="16"/>
              </w:rPr>
              <w:t>Aviz</w:t>
            </w:r>
            <w:r>
              <w:rPr>
                <w:b/>
                <w:spacing w:val="-10"/>
                <w:w w:val="125"/>
                <w:sz w:val="16"/>
              </w:rPr>
              <w:t xml:space="preserve"> </w:t>
            </w:r>
            <w:r>
              <w:rPr>
                <w:b/>
                <w:spacing w:val="-2"/>
                <w:w w:val="125"/>
                <w:sz w:val="16"/>
              </w:rPr>
              <w:t>nefavorabil</w:t>
            </w:r>
          </w:p>
        </w:tc>
      </w:tr>
      <w:tr w:rsidR="00EB6266" w14:paraId="03160E4F" w14:textId="77777777">
        <w:trPr>
          <w:trHeight w:val="581"/>
        </w:trPr>
        <w:tc>
          <w:tcPr>
            <w:tcW w:w="460" w:type="dxa"/>
            <w:vMerge/>
            <w:tcBorders>
              <w:top w:val="nil"/>
            </w:tcBorders>
          </w:tcPr>
          <w:p w14:paraId="37744BCB" w14:textId="77777777" w:rsidR="00EB6266" w:rsidRDefault="00EB6266">
            <w:pPr>
              <w:rPr>
                <w:sz w:val="2"/>
                <w:szCs w:val="2"/>
              </w:rPr>
            </w:pPr>
          </w:p>
        </w:tc>
        <w:tc>
          <w:tcPr>
            <w:tcW w:w="1465" w:type="dxa"/>
            <w:vMerge/>
            <w:tcBorders>
              <w:top w:val="nil"/>
            </w:tcBorders>
          </w:tcPr>
          <w:p w14:paraId="038C7F1F" w14:textId="77777777" w:rsidR="00EB6266" w:rsidRDefault="00EB6266">
            <w:pPr>
              <w:rPr>
                <w:sz w:val="2"/>
                <w:szCs w:val="2"/>
              </w:rPr>
            </w:pPr>
          </w:p>
        </w:tc>
        <w:tc>
          <w:tcPr>
            <w:tcW w:w="1444" w:type="dxa"/>
            <w:vMerge/>
            <w:tcBorders>
              <w:top w:val="nil"/>
            </w:tcBorders>
          </w:tcPr>
          <w:p w14:paraId="3FF5699B" w14:textId="77777777" w:rsidR="00EB6266" w:rsidRDefault="00EB6266">
            <w:pPr>
              <w:rPr>
                <w:sz w:val="2"/>
                <w:szCs w:val="2"/>
              </w:rPr>
            </w:pPr>
          </w:p>
        </w:tc>
        <w:tc>
          <w:tcPr>
            <w:tcW w:w="1444" w:type="dxa"/>
            <w:vMerge/>
            <w:tcBorders>
              <w:top w:val="nil"/>
            </w:tcBorders>
          </w:tcPr>
          <w:p w14:paraId="44E132A1" w14:textId="77777777" w:rsidR="00EB6266" w:rsidRDefault="00EB6266">
            <w:pPr>
              <w:rPr>
                <w:sz w:val="2"/>
                <w:szCs w:val="2"/>
              </w:rPr>
            </w:pPr>
          </w:p>
        </w:tc>
        <w:tc>
          <w:tcPr>
            <w:tcW w:w="1025" w:type="dxa"/>
            <w:vMerge/>
            <w:tcBorders>
              <w:top w:val="nil"/>
            </w:tcBorders>
          </w:tcPr>
          <w:p w14:paraId="0E6023BB" w14:textId="77777777" w:rsidR="00EB6266" w:rsidRDefault="00EB6266">
            <w:pPr>
              <w:rPr>
                <w:sz w:val="2"/>
                <w:szCs w:val="2"/>
              </w:rPr>
            </w:pPr>
          </w:p>
        </w:tc>
        <w:tc>
          <w:tcPr>
            <w:tcW w:w="1151" w:type="dxa"/>
          </w:tcPr>
          <w:p w14:paraId="19477D3A" w14:textId="77777777" w:rsidR="00EB6266" w:rsidRDefault="00EB6266">
            <w:pPr>
              <w:pStyle w:val="TableParagraph"/>
              <w:spacing w:before="7"/>
              <w:rPr>
                <w:b/>
                <w:sz w:val="16"/>
              </w:rPr>
            </w:pPr>
          </w:p>
          <w:p w14:paraId="669BC7B3" w14:textId="77777777" w:rsidR="00EB6266" w:rsidRDefault="00785B98">
            <w:pPr>
              <w:pStyle w:val="TableParagraph"/>
              <w:spacing w:before="0"/>
              <w:ind w:left="57"/>
              <w:rPr>
                <w:b/>
                <w:sz w:val="16"/>
              </w:rPr>
            </w:pPr>
            <w:r>
              <w:rPr>
                <w:b/>
                <w:spacing w:val="-2"/>
                <w:w w:val="130"/>
                <w:sz w:val="16"/>
              </w:rPr>
              <w:t>Semnătura</w:t>
            </w:r>
          </w:p>
        </w:tc>
        <w:tc>
          <w:tcPr>
            <w:tcW w:w="565" w:type="dxa"/>
          </w:tcPr>
          <w:p w14:paraId="01490F9F" w14:textId="77777777" w:rsidR="00EB6266" w:rsidRDefault="00EB6266">
            <w:pPr>
              <w:pStyle w:val="TableParagraph"/>
              <w:spacing w:before="7"/>
              <w:rPr>
                <w:b/>
                <w:sz w:val="16"/>
              </w:rPr>
            </w:pPr>
          </w:p>
          <w:p w14:paraId="6AE90852" w14:textId="77777777" w:rsidR="00EB6266" w:rsidRDefault="00785B98">
            <w:pPr>
              <w:pStyle w:val="TableParagraph"/>
              <w:spacing w:before="0"/>
              <w:ind w:left="57"/>
              <w:rPr>
                <w:b/>
                <w:sz w:val="16"/>
              </w:rPr>
            </w:pPr>
            <w:r>
              <w:rPr>
                <w:b/>
                <w:spacing w:val="-4"/>
                <w:w w:val="130"/>
                <w:sz w:val="16"/>
              </w:rPr>
              <w:t>Data</w:t>
            </w:r>
          </w:p>
        </w:tc>
        <w:tc>
          <w:tcPr>
            <w:tcW w:w="1088" w:type="dxa"/>
          </w:tcPr>
          <w:p w14:paraId="08F12F86" w14:textId="77777777" w:rsidR="00EB6266" w:rsidRDefault="00EB6266">
            <w:pPr>
              <w:pStyle w:val="TableParagraph"/>
              <w:spacing w:before="7"/>
              <w:rPr>
                <w:b/>
                <w:sz w:val="16"/>
              </w:rPr>
            </w:pPr>
          </w:p>
          <w:p w14:paraId="27B8DEC1" w14:textId="77777777" w:rsidR="00EB6266" w:rsidRDefault="00785B98">
            <w:pPr>
              <w:pStyle w:val="TableParagraph"/>
              <w:spacing w:before="0"/>
              <w:ind w:left="57"/>
              <w:rPr>
                <w:b/>
                <w:sz w:val="16"/>
              </w:rPr>
            </w:pPr>
            <w:r>
              <w:rPr>
                <w:b/>
                <w:spacing w:val="-2"/>
                <w:w w:val="125"/>
                <w:sz w:val="16"/>
              </w:rPr>
              <w:t>Observații</w:t>
            </w:r>
          </w:p>
        </w:tc>
        <w:tc>
          <w:tcPr>
            <w:tcW w:w="1151" w:type="dxa"/>
          </w:tcPr>
          <w:p w14:paraId="7A4658FE" w14:textId="77777777" w:rsidR="00EB6266" w:rsidRDefault="00EB6266">
            <w:pPr>
              <w:pStyle w:val="TableParagraph"/>
              <w:spacing w:before="7"/>
              <w:rPr>
                <w:b/>
                <w:sz w:val="16"/>
              </w:rPr>
            </w:pPr>
          </w:p>
          <w:p w14:paraId="77D10207" w14:textId="77777777" w:rsidR="00EB6266" w:rsidRDefault="00785B98">
            <w:pPr>
              <w:pStyle w:val="TableParagraph"/>
              <w:spacing w:before="0"/>
              <w:ind w:left="57"/>
              <w:rPr>
                <w:b/>
                <w:sz w:val="16"/>
              </w:rPr>
            </w:pPr>
            <w:r>
              <w:rPr>
                <w:b/>
                <w:spacing w:val="-2"/>
                <w:w w:val="130"/>
                <w:sz w:val="16"/>
              </w:rPr>
              <w:t>Semnătura</w:t>
            </w:r>
          </w:p>
        </w:tc>
        <w:tc>
          <w:tcPr>
            <w:tcW w:w="565" w:type="dxa"/>
          </w:tcPr>
          <w:p w14:paraId="2847CD31" w14:textId="77777777" w:rsidR="00EB6266" w:rsidRDefault="00EB6266">
            <w:pPr>
              <w:pStyle w:val="TableParagraph"/>
              <w:spacing w:before="7"/>
              <w:rPr>
                <w:b/>
                <w:sz w:val="16"/>
              </w:rPr>
            </w:pPr>
          </w:p>
          <w:p w14:paraId="65979402" w14:textId="77777777" w:rsidR="00EB6266" w:rsidRDefault="00785B98">
            <w:pPr>
              <w:pStyle w:val="TableParagraph"/>
              <w:spacing w:before="0"/>
              <w:ind w:left="57"/>
              <w:rPr>
                <w:b/>
                <w:sz w:val="16"/>
              </w:rPr>
            </w:pPr>
            <w:r>
              <w:rPr>
                <w:b/>
                <w:spacing w:val="-4"/>
                <w:w w:val="130"/>
                <w:sz w:val="16"/>
              </w:rPr>
              <w:t>Data</w:t>
            </w:r>
          </w:p>
        </w:tc>
      </w:tr>
      <w:tr w:rsidR="00EB6266" w14:paraId="161FA8D7" w14:textId="77777777">
        <w:trPr>
          <w:trHeight w:val="298"/>
        </w:trPr>
        <w:tc>
          <w:tcPr>
            <w:tcW w:w="460" w:type="dxa"/>
          </w:tcPr>
          <w:p w14:paraId="002FB0AA" w14:textId="77777777" w:rsidR="00EB6266" w:rsidRDefault="00785B98">
            <w:pPr>
              <w:pStyle w:val="TableParagraph"/>
              <w:ind w:left="55"/>
              <w:rPr>
                <w:sz w:val="16"/>
              </w:rPr>
            </w:pPr>
            <w:r>
              <w:rPr>
                <w:spacing w:val="-5"/>
                <w:w w:val="110"/>
                <w:sz w:val="16"/>
              </w:rPr>
              <w:t>1.</w:t>
            </w:r>
          </w:p>
        </w:tc>
        <w:tc>
          <w:tcPr>
            <w:tcW w:w="1465" w:type="dxa"/>
          </w:tcPr>
          <w:p w14:paraId="40991392" w14:textId="77777777" w:rsidR="00EB6266" w:rsidRDefault="00EB6266">
            <w:pPr>
              <w:pStyle w:val="TableParagraph"/>
              <w:spacing w:before="0"/>
              <w:rPr>
                <w:rFonts w:ascii="Times New Roman"/>
                <w:sz w:val="16"/>
              </w:rPr>
            </w:pPr>
          </w:p>
        </w:tc>
        <w:tc>
          <w:tcPr>
            <w:tcW w:w="1444" w:type="dxa"/>
          </w:tcPr>
          <w:p w14:paraId="4B90A026" w14:textId="77777777" w:rsidR="00EB6266" w:rsidRDefault="00EB6266">
            <w:pPr>
              <w:pStyle w:val="TableParagraph"/>
              <w:spacing w:before="0"/>
              <w:rPr>
                <w:rFonts w:ascii="Times New Roman"/>
                <w:sz w:val="16"/>
              </w:rPr>
            </w:pPr>
          </w:p>
        </w:tc>
        <w:tc>
          <w:tcPr>
            <w:tcW w:w="1444" w:type="dxa"/>
          </w:tcPr>
          <w:p w14:paraId="065CB2C4" w14:textId="77777777" w:rsidR="00EB6266" w:rsidRDefault="00EB6266">
            <w:pPr>
              <w:pStyle w:val="TableParagraph"/>
              <w:spacing w:before="0"/>
              <w:rPr>
                <w:rFonts w:ascii="Times New Roman"/>
                <w:sz w:val="16"/>
              </w:rPr>
            </w:pPr>
          </w:p>
        </w:tc>
        <w:tc>
          <w:tcPr>
            <w:tcW w:w="1025" w:type="dxa"/>
          </w:tcPr>
          <w:p w14:paraId="2D42BE54" w14:textId="77777777" w:rsidR="00EB6266" w:rsidRDefault="00EB6266">
            <w:pPr>
              <w:pStyle w:val="TableParagraph"/>
              <w:spacing w:before="0"/>
              <w:rPr>
                <w:rFonts w:ascii="Times New Roman"/>
                <w:sz w:val="16"/>
              </w:rPr>
            </w:pPr>
          </w:p>
        </w:tc>
        <w:tc>
          <w:tcPr>
            <w:tcW w:w="1151" w:type="dxa"/>
          </w:tcPr>
          <w:p w14:paraId="748C6E09" w14:textId="77777777" w:rsidR="00EB6266" w:rsidRDefault="00EB6266">
            <w:pPr>
              <w:pStyle w:val="TableParagraph"/>
              <w:spacing w:before="0"/>
              <w:rPr>
                <w:rFonts w:ascii="Times New Roman"/>
                <w:sz w:val="16"/>
              </w:rPr>
            </w:pPr>
          </w:p>
        </w:tc>
        <w:tc>
          <w:tcPr>
            <w:tcW w:w="565" w:type="dxa"/>
          </w:tcPr>
          <w:p w14:paraId="4A664116" w14:textId="77777777" w:rsidR="00EB6266" w:rsidRDefault="00EB6266">
            <w:pPr>
              <w:pStyle w:val="TableParagraph"/>
              <w:spacing w:before="0"/>
              <w:rPr>
                <w:rFonts w:ascii="Times New Roman"/>
                <w:sz w:val="16"/>
              </w:rPr>
            </w:pPr>
          </w:p>
        </w:tc>
        <w:tc>
          <w:tcPr>
            <w:tcW w:w="1088" w:type="dxa"/>
          </w:tcPr>
          <w:p w14:paraId="4FDBBF89" w14:textId="77777777" w:rsidR="00EB6266" w:rsidRDefault="00EB6266">
            <w:pPr>
              <w:pStyle w:val="TableParagraph"/>
              <w:spacing w:before="0"/>
              <w:rPr>
                <w:rFonts w:ascii="Times New Roman"/>
                <w:sz w:val="16"/>
              </w:rPr>
            </w:pPr>
          </w:p>
        </w:tc>
        <w:tc>
          <w:tcPr>
            <w:tcW w:w="1151" w:type="dxa"/>
          </w:tcPr>
          <w:p w14:paraId="3C4FBCBE" w14:textId="77777777" w:rsidR="00EB6266" w:rsidRDefault="00EB6266">
            <w:pPr>
              <w:pStyle w:val="TableParagraph"/>
              <w:spacing w:before="0"/>
              <w:rPr>
                <w:rFonts w:ascii="Times New Roman"/>
                <w:sz w:val="16"/>
              </w:rPr>
            </w:pPr>
          </w:p>
        </w:tc>
        <w:tc>
          <w:tcPr>
            <w:tcW w:w="565" w:type="dxa"/>
          </w:tcPr>
          <w:p w14:paraId="5A0893EC" w14:textId="77777777" w:rsidR="00EB6266" w:rsidRDefault="00EB6266">
            <w:pPr>
              <w:pStyle w:val="TableParagraph"/>
              <w:spacing w:before="0"/>
              <w:rPr>
                <w:rFonts w:ascii="Times New Roman"/>
                <w:sz w:val="16"/>
              </w:rPr>
            </w:pPr>
          </w:p>
        </w:tc>
      </w:tr>
    </w:tbl>
    <w:p w14:paraId="579D0D5B" w14:textId="77777777" w:rsidR="00EB6266" w:rsidRDefault="00EB6266">
      <w:pPr>
        <w:pStyle w:val="BodyText"/>
        <w:spacing w:before="38"/>
        <w:rPr>
          <w:b/>
        </w:rPr>
      </w:pPr>
    </w:p>
    <w:p w14:paraId="3F164050" w14:textId="77777777" w:rsidR="00EB6266" w:rsidRDefault="00785B98">
      <w:pPr>
        <w:pStyle w:val="Heading2"/>
        <w:numPr>
          <w:ilvl w:val="1"/>
          <w:numId w:val="3"/>
        </w:numPr>
        <w:tabs>
          <w:tab w:val="left" w:pos="611"/>
        </w:tabs>
        <w:ind w:left="611" w:hanging="468"/>
      </w:pPr>
      <w:bookmarkStart w:id="23" w:name="_TOC_250001"/>
      <w:r>
        <w:rPr>
          <w:w w:val="125"/>
        </w:rPr>
        <w:t>Formular</w:t>
      </w:r>
      <w:r>
        <w:rPr>
          <w:spacing w:val="-3"/>
          <w:w w:val="125"/>
        </w:rPr>
        <w:t xml:space="preserve"> </w:t>
      </w:r>
      <w:r>
        <w:rPr>
          <w:w w:val="125"/>
        </w:rPr>
        <w:t>distribuire</w:t>
      </w:r>
      <w:r>
        <w:rPr>
          <w:spacing w:val="-3"/>
          <w:w w:val="125"/>
        </w:rPr>
        <w:t xml:space="preserve"> </w:t>
      </w:r>
      <w:bookmarkEnd w:id="23"/>
      <w:r>
        <w:rPr>
          <w:spacing w:val="-2"/>
          <w:w w:val="125"/>
        </w:rPr>
        <w:t>procedură</w:t>
      </w:r>
    </w:p>
    <w:p w14:paraId="53AE1840" w14:textId="77777777" w:rsidR="00EB6266" w:rsidRDefault="00EB6266">
      <w:pPr>
        <w:pStyle w:val="BodyText"/>
        <w:spacing w:before="6"/>
        <w:rPr>
          <w:b/>
          <w:sz w:val="19"/>
        </w:rPr>
      </w:pPr>
    </w:p>
    <w:tbl>
      <w:tblPr>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0"/>
        <w:gridCol w:w="1465"/>
        <w:gridCol w:w="1360"/>
        <w:gridCol w:w="1025"/>
        <w:gridCol w:w="1151"/>
        <w:gridCol w:w="1151"/>
        <w:gridCol w:w="2512"/>
        <w:gridCol w:w="1151"/>
      </w:tblGrid>
      <w:tr w:rsidR="00EB6266" w14:paraId="73A355C9" w14:textId="77777777">
        <w:trPr>
          <w:trHeight w:val="497"/>
        </w:trPr>
        <w:tc>
          <w:tcPr>
            <w:tcW w:w="460" w:type="dxa"/>
          </w:tcPr>
          <w:p w14:paraId="58E52B43" w14:textId="77777777" w:rsidR="00EB6266" w:rsidRDefault="00785B98">
            <w:pPr>
              <w:pStyle w:val="TableParagraph"/>
              <w:spacing w:line="256" w:lineRule="auto"/>
              <w:ind w:left="55" w:firstLine="31"/>
              <w:rPr>
                <w:b/>
                <w:sz w:val="16"/>
              </w:rPr>
            </w:pPr>
            <w:r>
              <w:rPr>
                <w:b/>
                <w:spacing w:val="-4"/>
                <w:w w:val="120"/>
                <w:sz w:val="16"/>
              </w:rPr>
              <w:t>Nr. Ctr.</w:t>
            </w:r>
          </w:p>
        </w:tc>
        <w:tc>
          <w:tcPr>
            <w:tcW w:w="1465" w:type="dxa"/>
          </w:tcPr>
          <w:p w14:paraId="6AB98546" w14:textId="77777777" w:rsidR="00EB6266" w:rsidRDefault="00785B98">
            <w:pPr>
              <w:pStyle w:val="TableParagraph"/>
              <w:spacing w:before="151"/>
              <w:ind w:left="13"/>
              <w:jc w:val="center"/>
              <w:rPr>
                <w:b/>
                <w:sz w:val="16"/>
              </w:rPr>
            </w:pPr>
            <w:r>
              <w:rPr>
                <w:b/>
                <w:spacing w:val="-2"/>
                <w:w w:val="125"/>
                <w:sz w:val="16"/>
              </w:rPr>
              <w:t>Compartiment</w:t>
            </w:r>
          </w:p>
        </w:tc>
        <w:tc>
          <w:tcPr>
            <w:tcW w:w="1360" w:type="dxa"/>
          </w:tcPr>
          <w:p w14:paraId="6A3AC9C2" w14:textId="77777777" w:rsidR="00EB6266" w:rsidRDefault="00785B98">
            <w:pPr>
              <w:pStyle w:val="TableParagraph"/>
              <w:spacing w:line="256" w:lineRule="auto"/>
              <w:ind w:left="260" w:right="239" w:firstLine="36"/>
              <w:rPr>
                <w:b/>
                <w:sz w:val="16"/>
              </w:rPr>
            </w:pPr>
            <w:r>
              <w:rPr>
                <w:b/>
                <w:w w:val="125"/>
                <w:sz w:val="16"/>
              </w:rPr>
              <w:t xml:space="preserve">Nume și </w:t>
            </w:r>
            <w:r>
              <w:rPr>
                <w:b/>
                <w:spacing w:val="-2"/>
                <w:w w:val="125"/>
                <w:sz w:val="16"/>
              </w:rPr>
              <w:t>prenume</w:t>
            </w:r>
          </w:p>
        </w:tc>
        <w:tc>
          <w:tcPr>
            <w:tcW w:w="1025" w:type="dxa"/>
          </w:tcPr>
          <w:p w14:paraId="6C5B16ED" w14:textId="77777777" w:rsidR="00EB6266" w:rsidRDefault="00785B98">
            <w:pPr>
              <w:pStyle w:val="TableParagraph"/>
              <w:spacing w:line="256" w:lineRule="auto"/>
              <w:ind w:left="166" w:right="152" w:firstLine="120"/>
              <w:rPr>
                <w:b/>
                <w:sz w:val="16"/>
              </w:rPr>
            </w:pPr>
            <w:r>
              <w:rPr>
                <w:b/>
                <w:spacing w:val="-4"/>
                <w:w w:val="125"/>
                <w:sz w:val="16"/>
              </w:rPr>
              <w:t xml:space="preserve">Data </w:t>
            </w:r>
            <w:r>
              <w:rPr>
                <w:b/>
                <w:spacing w:val="-2"/>
                <w:w w:val="120"/>
                <w:sz w:val="16"/>
              </w:rPr>
              <w:t>primirii</w:t>
            </w:r>
          </w:p>
        </w:tc>
        <w:tc>
          <w:tcPr>
            <w:tcW w:w="1151" w:type="dxa"/>
          </w:tcPr>
          <w:p w14:paraId="7D8B812C" w14:textId="77777777" w:rsidR="00EB6266" w:rsidRDefault="00785B98">
            <w:pPr>
              <w:pStyle w:val="TableParagraph"/>
              <w:spacing w:before="151"/>
              <w:ind w:left="16" w:right="3"/>
              <w:jc w:val="center"/>
              <w:rPr>
                <w:b/>
                <w:sz w:val="16"/>
              </w:rPr>
            </w:pPr>
            <w:r>
              <w:rPr>
                <w:b/>
                <w:spacing w:val="-2"/>
                <w:w w:val="130"/>
                <w:sz w:val="16"/>
              </w:rPr>
              <w:t>Semnătura</w:t>
            </w:r>
          </w:p>
        </w:tc>
        <w:tc>
          <w:tcPr>
            <w:tcW w:w="1151" w:type="dxa"/>
          </w:tcPr>
          <w:p w14:paraId="6BE77795" w14:textId="77777777" w:rsidR="00EB6266" w:rsidRDefault="00785B98">
            <w:pPr>
              <w:pStyle w:val="TableParagraph"/>
              <w:spacing w:line="256" w:lineRule="auto"/>
              <w:ind w:left="125" w:firstLine="225"/>
              <w:rPr>
                <w:b/>
                <w:sz w:val="16"/>
              </w:rPr>
            </w:pPr>
            <w:r>
              <w:rPr>
                <w:b/>
                <w:spacing w:val="-4"/>
                <w:w w:val="130"/>
                <w:sz w:val="16"/>
              </w:rPr>
              <w:t xml:space="preserve">Data </w:t>
            </w:r>
            <w:r>
              <w:rPr>
                <w:b/>
                <w:spacing w:val="-2"/>
                <w:w w:val="125"/>
                <w:sz w:val="16"/>
              </w:rPr>
              <w:t>retragerii</w:t>
            </w:r>
          </w:p>
        </w:tc>
        <w:tc>
          <w:tcPr>
            <w:tcW w:w="2512" w:type="dxa"/>
          </w:tcPr>
          <w:p w14:paraId="29E3800C" w14:textId="77777777" w:rsidR="00EB6266" w:rsidRDefault="00785B98">
            <w:pPr>
              <w:pStyle w:val="TableParagraph"/>
              <w:spacing w:line="256" w:lineRule="auto"/>
              <w:ind w:left="774" w:hanging="681"/>
              <w:rPr>
                <w:b/>
                <w:sz w:val="16"/>
              </w:rPr>
            </w:pPr>
            <w:r>
              <w:rPr>
                <w:b/>
                <w:w w:val="125"/>
                <w:sz w:val="16"/>
              </w:rPr>
              <w:t xml:space="preserve">Data intrării în vigoare a </w:t>
            </w:r>
            <w:r>
              <w:rPr>
                <w:b/>
                <w:spacing w:val="-2"/>
                <w:w w:val="125"/>
                <w:sz w:val="16"/>
              </w:rPr>
              <w:t>procedurii</w:t>
            </w:r>
          </w:p>
        </w:tc>
        <w:tc>
          <w:tcPr>
            <w:tcW w:w="1151" w:type="dxa"/>
          </w:tcPr>
          <w:p w14:paraId="17B41C03" w14:textId="77777777" w:rsidR="00EB6266" w:rsidRDefault="00785B98">
            <w:pPr>
              <w:pStyle w:val="TableParagraph"/>
              <w:spacing w:before="151"/>
              <w:ind w:left="16" w:right="3"/>
              <w:jc w:val="center"/>
              <w:rPr>
                <w:b/>
                <w:sz w:val="16"/>
              </w:rPr>
            </w:pPr>
            <w:r>
              <w:rPr>
                <w:b/>
                <w:spacing w:val="-2"/>
                <w:w w:val="130"/>
                <w:sz w:val="16"/>
              </w:rPr>
              <w:t>Semnătura</w:t>
            </w:r>
          </w:p>
        </w:tc>
      </w:tr>
      <w:tr w:rsidR="00EB6266" w14:paraId="25B8CD24" w14:textId="77777777">
        <w:trPr>
          <w:trHeight w:val="298"/>
        </w:trPr>
        <w:tc>
          <w:tcPr>
            <w:tcW w:w="460" w:type="dxa"/>
          </w:tcPr>
          <w:p w14:paraId="5C1EF0C9" w14:textId="77777777" w:rsidR="00EB6266" w:rsidRDefault="00785B98">
            <w:pPr>
              <w:pStyle w:val="TableParagraph"/>
              <w:ind w:left="12"/>
              <w:jc w:val="center"/>
              <w:rPr>
                <w:b/>
                <w:sz w:val="16"/>
              </w:rPr>
            </w:pPr>
            <w:r>
              <w:rPr>
                <w:b/>
                <w:spacing w:val="-10"/>
                <w:w w:val="125"/>
                <w:sz w:val="16"/>
              </w:rPr>
              <w:t>0</w:t>
            </w:r>
          </w:p>
        </w:tc>
        <w:tc>
          <w:tcPr>
            <w:tcW w:w="1465" w:type="dxa"/>
          </w:tcPr>
          <w:p w14:paraId="2A083719" w14:textId="77777777" w:rsidR="00EB6266" w:rsidRDefault="00785B98">
            <w:pPr>
              <w:pStyle w:val="TableParagraph"/>
              <w:ind w:left="13" w:right="1"/>
              <w:jc w:val="center"/>
              <w:rPr>
                <w:b/>
                <w:sz w:val="16"/>
              </w:rPr>
            </w:pPr>
            <w:r>
              <w:rPr>
                <w:b/>
                <w:spacing w:val="-10"/>
                <w:w w:val="125"/>
                <w:sz w:val="16"/>
              </w:rPr>
              <w:t>1</w:t>
            </w:r>
          </w:p>
        </w:tc>
        <w:tc>
          <w:tcPr>
            <w:tcW w:w="1360" w:type="dxa"/>
          </w:tcPr>
          <w:p w14:paraId="18367906" w14:textId="77777777" w:rsidR="00EB6266" w:rsidRDefault="00785B98">
            <w:pPr>
              <w:pStyle w:val="TableParagraph"/>
              <w:ind w:left="13"/>
              <w:jc w:val="center"/>
              <w:rPr>
                <w:b/>
                <w:sz w:val="16"/>
              </w:rPr>
            </w:pPr>
            <w:r>
              <w:rPr>
                <w:b/>
                <w:spacing w:val="-10"/>
                <w:w w:val="125"/>
                <w:sz w:val="16"/>
              </w:rPr>
              <w:t>2</w:t>
            </w:r>
          </w:p>
        </w:tc>
        <w:tc>
          <w:tcPr>
            <w:tcW w:w="1025" w:type="dxa"/>
          </w:tcPr>
          <w:p w14:paraId="7CCDA4D5" w14:textId="77777777" w:rsidR="00EB6266" w:rsidRDefault="00785B98">
            <w:pPr>
              <w:pStyle w:val="TableParagraph"/>
              <w:ind w:left="44" w:right="30"/>
              <w:jc w:val="center"/>
              <w:rPr>
                <w:b/>
                <w:sz w:val="16"/>
              </w:rPr>
            </w:pPr>
            <w:r>
              <w:rPr>
                <w:b/>
                <w:spacing w:val="-10"/>
                <w:w w:val="125"/>
                <w:sz w:val="16"/>
              </w:rPr>
              <w:t>3</w:t>
            </w:r>
          </w:p>
        </w:tc>
        <w:tc>
          <w:tcPr>
            <w:tcW w:w="1151" w:type="dxa"/>
          </w:tcPr>
          <w:p w14:paraId="78396E6B" w14:textId="77777777" w:rsidR="00EB6266" w:rsidRDefault="00785B98">
            <w:pPr>
              <w:pStyle w:val="TableParagraph"/>
              <w:ind w:left="16" w:right="1"/>
              <w:jc w:val="center"/>
              <w:rPr>
                <w:b/>
                <w:sz w:val="16"/>
              </w:rPr>
            </w:pPr>
            <w:r>
              <w:rPr>
                <w:b/>
                <w:spacing w:val="-10"/>
                <w:w w:val="125"/>
                <w:sz w:val="16"/>
              </w:rPr>
              <w:t>4</w:t>
            </w:r>
          </w:p>
        </w:tc>
        <w:tc>
          <w:tcPr>
            <w:tcW w:w="1151" w:type="dxa"/>
          </w:tcPr>
          <w:p w14:paraId="4E4E0691" w14:textId="77777777" w:rsidR="00EB6266" w:rsidRDefault="00785B98">
            <w:pPr>
              <w:pStyle w:val="TableParagraph"/>
              <w:ind w:left="16"/>
              <w:jc w:val="center"/>
              <w:rPr>
                <w:b/>
                <w:sz w:val="16"/>
              </w:rPr>
            </w:pPr>
            <w:r>
              <w:rPr>
                <w:b/>
                <w:spacing w:val="-10"/>
                <w:w w:val="125"/>
                <w:sz w:val="16"/>
              </w:rPr>
              <w:t>5</w:t>
            </w:r>
          </w:p>
        </w:tc>
        <w:tc>
          <w:tcPr>
            <w:tcW w:w="2512" w:type="dxa"/>
          </w:tcPr>
          <w:p w14:paraId="225EC0B8" w14:textId="77777777" w:rsidR="00EB6266" w:rsidRDefault="00785B98">
            <w:pPr>
              <w:pStyle w:val="TableParagraph"/>
              <w:ind w:left="15"/>
              <w:jc w:val="center"/>
              <w:rPr>
                <w:b/>
                <w:sz w:val="16"/>
              </w:rPr>
            </w:pPr>
            <w:r>
              <w:rPr>
                <w:b/>
                <w:spacing w:val="-10"/>
                <w:w w:val="125"/>
                <w:sz w:val="16"/>
              </w:rPr>
              <w:t>6</w:t>
            </w:r>
          </w:p>
        </w:tc>
        <w:tc>
          <w:tcPr>
            <w:tcW w:w="1151" w:type="dxa"/>
          </w:tcPr>
          <w:p w14:paraId="281416BB" w14:textId="77777777" w:rsidR="00EB6266" w:rsidRDefault="00785B98">
            <w:pPr>
              <w:pStyle w:val="TableParagraph"/>
              <w:ind w:left="16" w:right="1"/>
              <w:jc w:val="center"/>
              <w:rPr>
                <w:b/>
                <w:sz w:val="16"/>
              </w:rPr>
            </w:pPr>
            <w:r>
              <w:rPr>
                <w:b/>
                <w:spacing w:val="-10"/>
                <w:w w:val="125"/>
                <w:sz w:val="16"/>
              </w:rPr>
              <w:t>7</w:t>
            </w:r>
          </w:p>
        </w:tc>
      </w:tr>
      <w:tr w:rsidR="00EB6266" w14:paraId="3676DCE4" w14:textId="77777777">
        <w:trPr>
          <w:trHeight w:val="298"/>
        </w:trPr>
        <w:tc>
          <w:tcPr>
            <w:tcW w:w="460" w:type="dxa"/>
          </w:tcPr>
          <w:p w14:paraId="3DA2A350" w14:textId="77777777" w:rsidR="00EB6266" w:rsidRDefault="00785B98">
            <w:pPr>
              <w:pStyle w:val="TableParagraph"/>
              <w:ind w:left="55"/>
              <w:rPr>
                <w:sz w:val="16"/>
              </w:rPr>
            </w:pPr>
            <w:r>
              <w:rPr>
                <w:spacing w:val="-5"/>
                <w:w w:val="110"/>
                <w:sz w:val="16"/>
              </w:rPr>
              <w:t>1.</w:t>
            </w:r>
          </w:p>
        </w:tc>
        <w:tc>
          <w:tcPr>
            <w:tcW w:w="1465" w:type="dxa"/>
          </w:tcPr>
          <w:p w14:paraId="2360079C" w14:textId="77777777" w:rsidR="00EB6266" w:rsidRDefault="00EB6266">
            <w:pPr>
              <w:pStyle w:val="TableParagraph"/>
              <w:spacing w:before="0"/>
              <w:rPr>
                <w:rFonts w:ascii="Times New Roman"/>
                <w:sz w:val="16"/>
              </w:rPr>
            </w:pPr>
          </w:p>
        </w:tc>
        <w:tc>
          <w:tcPr>
            <w:tcW w:w="1360" w:type="dxa"/>
          </w:tcPr>
          <w:p w14:paraId="3610B374" w14:textId="77777777" w:rsidR="00EB6266" w:rsidRDefault="00EB6266">
            <w:pPr>
              <w:pStyle w:val="TableParagraph"/>
              <w:spacing w:before="0"/>
              <w:rPr>
                <w:rFonts w:ascii="Times New Roman"/>
                <w:sz w:val="16"/>
              </w:rPr>
            </w:pPr>
          </w:p>
        </w:tc>
        <w:tc>
          <w:tcPr>
            <w:tcW w:w="1025" w:type="dxa"/>
          </w:tcPr>
          <w:p w14:paraId="39C1436E" w14:textId="77777777" w:rsidR="00EB6266" w:rsidRDefault="00EB6266">
            <w:pPr>
              <w:pStyle w:val="TableParagraph"/>
              <w:spacing w:before="0"/>
              <w:rPr>
                <w:rFonts w:ascii="Times New Roman"/>
                <w:sz w:val="16"/>
              </w:rPr>
            </w:pPr>
          </w:p>
        </w:tc>
        <w:tc>
          <w:tcPr>
            <w:tcW w:w="1151" w:type="dxa"/>
          </w:tcPr>
          <w:p w14:paraId="4644A814" w14:textId="77777777" w:rsidR="00EB6266" w:rsidRDefault="00EB6266">
            <w:pPr>
              <w:pStyle w:val="TableParagraph"/>
              <w:spacing w:before="0"/>
              <w:rPr>
                <w:rFonts w:ascii="Times New Roman"/>
                <w:sz w:val="16"/>
              </w:rPr>
            </w:pPr>
          </w:p>
        </w:tc>
        <w:tc>
          <w:tcPr>
            <w:tcW w:w="1151" w:type="dxa"/>
          </w:tcPr>
          <w:p w14:paraId="52F0EE4B" w14:textId="77777777" w:rsidR="00EB6266" w:rsidRDefault="00EB6266">
            <w:pPr>
              <w:pStyle w:val="TableParagraph"/>
              <w:spacing w:before="0"/>
              <w:rPr>
                <w:rFonts w:ascii="Times New Roman"/>
                <w:sz w:val="16"/>
              </w:rPr>
            </w:pPr>
          </w:p>
        </w:tc>
        <w:tc>
          <w:tcPr>
            <w:tcW w:w="2512" w:type="dxa"/>
          </w:tcPr>
          <w:p w14:paraId="7FF283B7" w14:textId="77777777" w:rsidR="00EB6266" w:rsidRDefault="00EB6266">
            <w:pPr>
              <w:pStyle w:val="TableParagraph"/>
              <w:spacing w:before="0"/>
              <w:rPr>
                <w:rFonts w:ascii="Times New Roman"/>
                <w:sz w:val="16"/>
              </w:rPr>
            </w:pPr>
          </w:p>
        </w:tc>
        <w:tc>
          <w:tcPr>
            <w:tcW w:w="1151" w:type="dxa"/>
          </w:tcPr>
          <w:p w14:paraId="15B406D5" w14:textId="77777777" w:rsidR="00EB6266" w:rsidRDefault="00EB6266">
            <w:pPr>
              <w:pStyle w:val="TableParagraph"/>
              <w:spacing w:before="0"/>
              <w:rPr>
                <w:rFonts w:ascii="Times New Roman"/>
                <w:sz w:val="16"/>
              </w:rPr>
            </w:pPr>
          </w:p>
        </w:tc>
      </w:tr>
    </w:tbl>
    <w:p w14:paraId="0904E38F" w14:textId="77777777" w:rsidR="00EB6266" w:rsidRDefault="00EB6266">
      <w:pPr>
        <w:pStyle w:val="BodyText"/>
        <w:rPr>
          <w:b/>
        </w:rPr>
      </w:pPr>
    </w:p>
    <w:p w14:paraId="1B9A986D" w14:textId="77777777" w:rsidR="00EB6266" w:rsidRDefault="00EB6266">
      <w:pPr>
        <w:pStyle w:val="BodyText"/>
        <w:spacing w:before="51"/>
        <w:rPr>
          <w:b/>
        </w:rPr>
      </w:pPr>
    </w:p>
    <w:p w14:paraId="14D65F46" w14:textId="77777777" w:rsidR="00EB6266" w:rsidRDefault="00785B98">
      <w:pPr>
        <w:pStyle w:val="Heading1"/>
        <w:numPr>
          <w:ilvl w:val="0"/>
          <w:numId w:val="3"/>
        </w:numPr>
        <w:tabs>
          <w:tab w:val="left" w:pos="672"/>
        </w:tabs>
        <w:ind w:left="672" w:hanging="529"/>
      </w:pPr>
      <w:bookmarkStart w:id="24" w:name="_TOC_250000"/>
      <w:bookmarkEnd w:id="24"/>
      <w:r>
        <w:rPr>
          <w:spacing w:val="-2"/>
          <w:w w:val="120"/>
        </w:rPr>
        <w:t>Anexe</w:t>
      </w:r>
    </w:p>
    <w:p w14:paraId="7F11B374" w14:textId="77777777" w:rsidR="00EB6266" w:rsidRDefault="00EB6266">
      <w:pPr>
        <w:pStyle w:val="BodyText"/>
        <w:spacing w:before="27"/>
        <w:rPr>
          <w:b/>
        </w:rPr>
      </w:pPr>
    </w:p>
    <w:p w14:paraId="651E5DBA" w14:textId="77777777" w:rsidR="00EB6266" w:rsidRDefault="00785B98">
      <w:pPr>
        <w:pStyle w:val="BodyText"/>
        <w:spacing w:line="256" w:lineRule="auto"/>
        <w:ind w:left="300" w:right="1022"/>
      </w:pPr>
      <w:r>
        <w:rPr>
          <w:noProof/>
        </w:rPr>
        <mc:AlternateContent>
          <mc:Choice Requires="wpg">
            <w:drawing>
              <wp:anchor distT="0" distB="0" distL="0" distR="0" simplePos="0" relativeHeight="15734784" behindDoc="0" locked="0" layoutInCell="1" allowOverlap="1" wp14:anchorId="094E40A5" wp14:editId="1A12B6B6">
                <wp:simplePos x="0" y="0"/>
                <wp:positionH relativeFrom="page">
                  <wp:posOffset>493750</wp:posOffset>
                </wp:positionH>
                <wp:positionV relativeFrom="paragraph">
                  <wp:posOffset>39091</wp:posOffset>
                </wp:positionV>
                <wp:extent cx="40005" cy="40005"/>
                <wp:effectExtent l="0" t="0" r="0" b="0"/>
                <wp:wrapNone/>
                <wp:docPr id="80"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005" cy="40005"/>
                          <a:chOff x="0" y="0"/>
                          <a:chExt cx="40005" cy="40005"/>
                        </a:xfrm>
                      </wpg:grpSpPr>
                      <wps:wsp>
                        <wps:cNvPr id="81" name="Graphic 81"/>
                        <wps:cNvSpPr/>
                        <wps:spPr>
                          <a:xfrm>
                            <a:off x="3322" y="3322"/>
                            <a:ext cx="33655" cy="33655"/>
                          </a:xfrm>
                          <a:custGeom>
                            <a:avLst/>
                            <a:gdLst/>
                            <a:ahLst/>
                            <a:cxnLst/>
                            <a:rect l="l" t="t" r="r" b="b"/>
                            <a:pathLst>
                              <a:path w="33655" h="33655">
                                <a:moveTo>
                                  <a:pt x="25789" y="33227"/>
                                </a:moveTo>
                                <a:lnTo>
                                  <a:pt x="7438" y="33227"/>
                                </a:lnTo>
                                <a:lnTo>
                                  <a:pt x="0" y="25789"/>
                                </a:lnTo>
                                <a:lnTo>
                                  <a:pt x="0" y="7437"/>
                                </a:lnTo>
                                <a:lnTo>
                                  <a:pt x="7438" y="0"/>
                                </a:lnTo>
                                <a:lnTo>
                                  <a:pt x="25789" y="0"/>
                                </a:lnTo>
                                <a:lnTo>
                                  <a:pt x="33227" y="7437"/>
                                </a:lnTo>
                                <a:lnTo>
                                  <a:pt x="33227" y="16613"/>
                                </a:lnTo>
                                <a:lnTo>
                                  <a:pt x="33227" y="25789"/>
                                </a:lnTo>
                                <a:lnTo>
                                  <a:pt x="25789" y="33227"/>
                                </a:lnTo>
                                <a:close/>
                              </a:path>
                            </a:pathLst>
                          </a:custGeom>
                          <a:solidFill>
                            <a:srgbClr val="000000"/>
                          </a:solidFill>
                        </wps:spPr>
                        <wps:bodyPr wrap="square" lIns="0" tIns="0" rIns="0" bIns="0" rtlCol="0">
                          <a:prstTxWarp prst="textNoShape">
                            <a:avLst/>
                          </a:prstTxWarp>
                          <a:noAutofit/>
                        </wps:bodyPr>
                      </wps:wsp>
                      <wps:wsp>
                        <wps:cNvPr id="82" name="Graphic 82"/>
                        <wps:cNvSpPr/>
                        <wps:spPr>
                          <a:xfrm>
                            <a:off x="3322" y="3322"/>
                            <a:ext cx="33655" cy="33655"/>
                          </a:xfrm>
                          <a:custGeom>
                            <a:avLst/>
                            <a:gdLst/>
                            <a:ahLst/>
                            <a:cxnLst/>
                            <a:rect l="l" t="t" r="r" b="b"/>
                            <a:pathLst>
                              <a:path w="33655" h="33655">
                                <a:moveTo>
                                  <a:pt x="33227" y="16613"/>
                                </a:moveTo>
                                <a:lnTo>
                                  <a:pt x="33227" y="25789"/>
                                </a:lnTo>
                                <a:lnTo>
                                  <a:pt x="25789" y="33227"/>
                                </a:lnTo>
                                <a:lnTo>
                                  <a:pt x="16613" y="33227"/>
                                </a:lnTo>
                                <a:lnTo>
                                  <a:pt x="7438" y="33227"/>
                                </a:lnTo>
                                <a:lnTo>
                                  <a:pt x="0" y="25789"/>
                                </a:lnTo>
                                <a:lnTo>
                                  <a:pt x="0" y="16613"/>
                                </a:lnTo>
                                <a:lnTo>
                                  <a:pt x="0" y="7437"/>
                                </a:lnTo>
                                <a:lnTo>
                                  <a:pt x="7438" y="0"/>
                                </a:lnTo>
                                <a:lnTo>
                                  <a:pt x="16613" y="0"/>
                                </a:lnTo>
                                <a:lnTo>
                                  <a:pt x="25789" y="0"/>
                                </a:lnTo>
                                <a:lnTo>
                                  <a:pt x="33227" y="7437"/>
                                </a:lnTo>
                                <a:lnTo>
                                  <a:pt x="33227" y="16613"/>
                                </a:lnTo>
                                <a:close/>
                              </a:path>
                            </a:pathLst>
                          </a:custGeom>
                          <a:ln w="664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196C5E5" id="Group 80" o:spid="_x0000_s1026" style="position:absolute;margin-left:38.9pt;margin-top:3.1pt;width:3.15pt;height:3.15pt;z-index:15734784;mso-wrap-distance-left:0;mso-wrap-distance-right:0;mso-position-horizontal-relative:page" coordsize="40005,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rWvJwMAAIwLAAAOAAAAZHJzL2Uyb0RvYy54bWzkVt1v2yAQf5+0/wHxvjofTdJZdaqpXaNJ&#10;1VapnfZMMP7QsGFA4vS/3wHGdtMt/VIfpuXBHHAcd7+7+4XTs13F0ZYpXYo6weOjEUaspiIt6zzB&#10;328vP5xgpA2pU8JFzRJ8xzQ+W75/d9rImE1EIXjKFAIjtY4bmeDCGBlHkaYFq4g+EpLVsJkJVRED&#10;U5VHqSINWK94NBmN5lEjVCqVoExrWL3wm3jp7GcZo+ZblmlmEE8w+GbcV7nv2n6j5SmJc0VkUdLW&#10;DfICLypS1nBpZ+qCGII2qnxgqiqpElpk5oiKKhJZVlLmYoBoxqO9aFZKbKSLJY+bXHYwAbR7OL3Y&#10;LP26XSl5I6+V9x7EK0F/asAlamQeD/ftPO+Vd5mq7CEIAu0concdomxnEIXF49FoNMOIwo4XHd60&#10;gKQ8OEOLzwdORST2Fzq3OjcaCXWje2j066C5KYhkDnFtQ79WqEwTfDLGqCYVlO+qrRRYgUjs5aBl&#10;0WtnugVyD5vpdDLBCEBwgsMgIDSdzmctQl6E3S5WEtONNismHNBke6WNO5ynQSJFkOiuDqKCsrcF&#10;z13BG4yg4BVGUPBrX/CSGHvOZs+KqLGeOT+KINm9SmzZrXBaxqZrMlucfOziWFhb4Gqvxeuh9uJ4&#10;Cs3fBh2Ug0oYpTMMnQl63rw3GvbDONQDw4fNdTe7/gYXg5Uwemt9OIf1bNIWzsNHb+5Vx/P5eNoi&#10;FK4No7++13088N5Vf+o+SJQLzfySTafLSpdiCH9YRFrwMr0sObdp1Spfn3OFtsTSo/u1Lg/UoOF0&#10;7AvbSmuR3kFfNNAJCda/NkQxjPiXGjrPEmwQVBDWQVCGnwtHw66ilDa3ux9ESSRBTLCBjvgqQgOS&#10;OFQ7+G8VvK49WYtPGyOy0raC88171E6ADHxjvj0rQEvvscLEove/sUJfx8Oa/xsr9Nqvrfr73eTv&#10;fhrddPzwp2a6b/Z5zDQEINgJ41swWB/0YQbr6eOwXp+cVzLdcxiJ1/b/Zz4/nrkX1IB5nkhQniAu&#10;iC48kTkLHfW2vPBvEZh75MCTz1F5+zy1b8rh3AXWP6KXvwEAAP//AwBQSwMEFAAGAAgAAAAhAAld&#10;OTHdAAAABgEAAA8AAABkcnMvZG93bnJldi54bWxMzk9Lw0AQBfC74HdYRvBmN4n2DzGbUop6KoKt&#10;IN6myTQJzc6G7DZJv73jSY/De7z5ZevJtmqg3jeODcSzCBRx4cqGKwOfh9eHFSgfkEtsHZOBK3lY&#10;57c3GaalG/mDhn2olIywT9FAHUKXau2Lmiz6meuIJTu53mKQs6902eMo47bVSRQttMWG5UONHW1r&#10;Ks77izXwNuK4eYxfht35tL1+H+bvX7uYjLm/mzbPoAJN4a8Mv3yhQy6mo7tw6VVrYLkUeTCwSEBJ&#10;vHqKQR2llsxB55n+z89/AAAA//8DAFBLAQItABQABgAIAAAAIQC2gziS/gAAAOEBAAATAAAAAAAA&#10;AAAAAAAAAAAAAABbQ29udGVudF9UeXBlc10ueG1sUEsBAi0AFAAGAAgAAAAhADj9If/WAAAAlAEA&#10;AAsAAAAAAAAAAAAAAAAALwEAAF9yZWxzLy5yZWxzUEsBAi0AFAAGAAgAAAAhAF2ata8nAwAAjAsA&#10;AA4AAAAAAAAAAAAAAAAALgIAAGRycy9lMm9Eb2MueG1sUEsBAi0AFAAGAAgAAAAhAAldOTHdAAAA&#10;BgEAAA8AAAAAAAAAAAAAAAAAgQUAAGRycy9kb3ducmV2LnhtbFBLBQYAAAAABAAEAPMAAACLBgAA&#10;AAA=&#10;">
                <v:shape id="Graphic 81" o:spid="_x0000_s1027" style="position:absolute;left:3322;top:3322;width:33655;height:33655;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97ECwgAAANsAAAAPAAAAZHJzL2Rvd25yZXYueG1sRI9Li8JA&#10;EITvC/6HoQVv6yR7EI0ZRYUFhfWwPvDaZDoPkukJmdHEf78jLHgsquorKl0PphEP6lxlWUE8jUAQ&#10;Z1ZXXCi4nL8/5yCcR9bYWCYFT3KwXo0+Uky07fmXHidfiABhl6CC0vs2kdJlJRl0U9sSBy+3nUEf&#10;ZFdI3WEf4KaRX1E0kwYrDgsltrQrKatPd6Ogvh10jYtbv6VZfmS8umfc/yg1GQ+bJQhPg3+H/9t7&#10;rWAew+tL+AFy9QcAAP//AwBQSwECLQAUAAYACAAAACEA2+H2y+4AAACFAQAAEwAAAAAAAAAAAAAA&#10;AAAAAAAAW0NvbnRlbnRfVHlwZXNdLnhtbFBLAQItABQABgAIAAAAIQBa9CxbvwAAABUBAAALAAAA&#10;AAAAAAAAAAAAAB8BAABfcmVscy8ucmVsc1BLAQItABQABgAIAAAAIQD997ECwgAAANsAAAAPAAAA&#10;AAAAAAAAAAAAAAcCAABkcnMvZG93bnJldi54bWxQSwUGAAAAAAMAAwC3AAAA9gIAAAAA&#10;" path="m25789,33227r-18351,l,25789,,7437,7438,,25789,r7438,7437l33227,16613r,9176l25789,33227xe" fillcolor="black" stroked="f">
                  <v:path arrowok="t"/>
                </v:shape>
                <v:shape id="Graphic 82" o:spid="_x0000_s1028" style="position:absolute;left:3322;top:3322;width:33655;height:33655;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EwwAAANsAAAAPAAAAZHJzL2Rvd25yZXYueG1sRI9Pi8Iw&#10;FMTvgt8hPGFvmuphlWoU/7MgHlZFr4/m2Vabl9JE7frpjSDscZiZ3zCjSW0KcafK5ZYVdDsRCOLE&#10;6pxTBYf9qj0A4TyyxsIyKfgjB5NxszHCWNsH/9J951MRIOxiVJB5X8ZSuiQjg65jS+LgnW1l0AdZ&#10;pVJX+AhwU8heFH1LgzmHhQxLmmeUXHc3o+BZr079/pIuejGb4eZarC+L7VGpr1Y9HYLwVPv/8Kf9&#10;oxUMevD+En6AHL8AAAD//wMAUEsBAi0AFAAGAAgAAAAhANvh9svuAAAAhQEAABMAAAAAAAAAAAAA&#10;AAAAAAAAAFtDb250ZW50X1R5cGVzXS54bWxQSwECLQAUAAYACAAAACEAWvQsW78AAAAVAQAACwAA&#10;AAAAAAAAAAAAAAAfAQAAX3JlbHMvLnJlbHNQSwECLQAUAAYACAAAACEAVfnfhMMAAADbAAAADwAA&#10;AAAAAAAAAAAAAAAHAgAAZHJzL2Rvd25yZXYueG1sUEsFBgAAAAADAAMAtwAAAPcCAAAAAA==&#10;" path="m33227,16613r,9176l25789,33227r-9176,l7438,33227,,25789,,16613,,7437,7438,r9175,l25789,r7438,7437l33227,16613xe" filled="f" strokeweight=".18458mm">
                  <v:path arrowok="t"/>
                </v:shape>
                <w10:wrap anchorx="page"/>
              </v:group>
            </w:pict>
          </mc:Fallback>
        </mc:AlternateContent>
      </w:r>
      <w:r>
        <w:rPr>
          <w:noProof/>
        </w:rPr>
        <mc:AlternateContent>
          <mc:Choice Requires="wpg">
            <w:drawing>
              <wp:anchor distT="0" distB="0" distL="0" distR="0" simplePos="0" relativeHeight="15735296" behindDoc="0" locked="0" layoutInCell="1" allowOverlap="1" wp14:anchorId="5AF82381" wp14:editId="7C76FF53">
                <wp:simplePos x="0" y="0"/>
                <wp:positionH relativeFrom="page">
                  <wp:posOffset>493750</wp:posOffset>
                </wp:positionH>
                <wp:positionV relativeFrom="paragraph">
                  <wp:posOffset>165356</wp:posOffset>
                </wp:positionV>
                <wp:extent cx="40005" cy="40005"/>
                <wp:effectExtent l="0" t="0" r="0" b="0"/>
                <wp:wrapNone/>
                <wp:docPr id="83" name="Group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005" cy="40005"/>
                          <a:chOff x="0" y="0"/>
                          <a:chExt cx="40005" cy="40005"/>
                        </a:xfrm>
                      </wpg:grpSpPr>
                      <wps:wsp>
                        <wps:cNvPr id="84" name="Graphic 84"/>
                        <wps:cNvSpPr/>
                        <wps:spPr>
                          <a:xfrm>
                            <a:off x="3322" y="3322"/>
                            <a:ext cx="33655" cy="33655"/>
                          </a:xfrm>
                          <a:custGeom>
                            <a:avLst/>
                            <a:gdLst/>
                            <a:ahLst/>
                            <a:cxnLst/>
                            <a:rect l="l" t="t" r="r" b="b"/>
                            <a:pathLst>
                              <a:path w="33655" h="33655">
                                <a:moveTo>
                                  <a:pt x="25789" y="33227"/>
                                </a:moveTo>
                                <a:lnTo>
                                  <a:pt x="7438" y="33227"/>
                                </a:lnTo>
                                <a:lnTo>
                                  <a:pt x="0" y="25789"/>
                                </a:lnTo>
                                <a:lnTo>
                                  <a:pt x="0" y="7437"/>
                                </a:lnTo>
                                <a:lnTo>
                                  <a:pt x="7438" y="0"/>
                                </a:lnTo>
                                <a:lnTo>
                                  <a:pt x="25789" y="0"/>
                                </a:lnTo>
                                <a:lnTo>
                                  <a:pt x="33227" y="7437"/>
                                </a:lnTo>
                                <a:lnTo>
                                  <a:pt x="33227" y="16613"/>
                                </a:lnTo>
                                <a:lnTo>
                                  <a:pt x="33227" y="25789"/>
                                </a:lnTo>
                                <a:lnTo>
                                  <a:pt x="25789" y="33227"/>
                                </a:lnTo>
                                <a:close/>
                              </a:path>
                            </a:pathLst>
                          </a:custGeom>
                          <a:solidFill>
                            <a:srgbClr val="000000"/>
                          </a:solidFill>
                        </wps:spPr>
                        <wps:bodyPr wrap="square" lIns="0" tIns="0" rIns="0" bIns="0" rtlCol="0">
                          <a:prstTxWarp prst="textNoShape">
                            <a:avLst/>
                          </a:prstTxWarp>
                          <a:noAutofit/>
                        </wps:bodyPr>
                      </wps:wsp>
                      <wps:wsp>
                        <wps:cNvPr id="85" name="Graphic 85"/>
                        <wps:cNvSpPr/>
                        <wps:spPr>
                          <a:xfrm>
                            <a:off x="3322" y="3322"/>
                            <a:ext cx="33655" cy="33655"/>
                          </a:xfrm>
                          <a:custGeom>
                            <a:avLst/>
                            <a:gdLst/>
                            <a:ahLst/>
                            <a:cxnLst/>
                            <a:rect l="l" t="t" r="r" b="b"/>
                            <a:pathLst>
                              <a:path w="33655" h="33655">
                                <a:moveTo>
                                  <a:pt x="33227" y="16613"/>
                                </a:moveTo>
                                <a:lnTo>
                                  <a:pt x="33227" y="25789"/>
                                </a:lnTo>
                                <a:lnTo>
                                  <a:pt x="25789" y="33227"/>
                                </a:lnTo>
                                <a:lnTo>
                                  <a:pt x="16613" y="33227"/>
                                </a:lnTo>
                                <a:lnTo>
                                  <a:pt x="7438" y="33227"/>
                                </a:lnTo>
                                <a:lnTo>
                                  <a:pt x="0" y="25789"/>
                                </a:lnTo>
                                <a:lnTo>
                                  <a:pt x="0" y="16613"/>
                                </a:lnTo>
                                <a:lnTo>
                                  <a:pt x="0" y="7437"/>
                                </a:lnTo>
                                <a:lnTo>
                                  <a:pt x="7438" y="0"/>
                                </a:lnTo>
                                <a:lnTo>
                                  <a:pt x="16613" y="0"/>
                                </a:lnTo>
                                <a:lnTo>
                                  <a:pt x="25789" y="0"/>
                                </a:lnTo>
                                <a:lnTo>
                                  <a:pt x="33227" y="7437"/>
                                </a:lnTo>
                                <a:lnTo>
                                  <a:pt x="33227" y="16613"/>
                                </a:lnTo>
                                <a:close/>
                              </a:path>
                            </a:pathLst>
                          </a:custGeom>
                          <a:ln w="664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E5AB9C4" id="Group 83" o:spid="_x0000_s1026" style="position:absolute;margin-left:38.9pt;margin-top:13pt;width:3.15pt;height:3.15pt;z-index:15735296;mso-wrap-distance-left:0;mso-wrap-distance-right:0;mso-position-horizontal-relative:page" coordsize="40005,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LL9JgMAAIwLAAAOAAAAZHJzL2Uyb0RvYy54bWzkVktv3CAQvlfqf0DcG+87qRVvVCXNqlLU&#10;RkqqnlmMHyo2FNj15t93AGM7m3bzUg5V92AGGIaZb2a+5fRsV3G0ZUqXok7w+GiEEaupSMs6T/D3&#10;28sPJxhpQ+qUcFGzBN8xjc+W79+dNjJmE1EInjKFwEit40YmuDBGxlGkacEqoo+EZDVsZkJVxMBU&#10;5VGqSAPWKx5NRqNF1AiVSiUo0xpWL/wmXjr7Wcao+ZZlmhnEEwy+GfdV7ru232h5SuJcEVmUtHWD&#10;vMCLipQ1XNqZuiCGoI0qH5iqSqqEFpk5oqKKRJaVlLkYIJrxaC+alRIb6WLJ4yaXHUwA7R5OLzZL&#10;v25XSt7Ia+W9B/FK0J8acIkamcfDfTvPe+Vdpip7CIJAO4foXYco2xlEYXE2Go3mGFHY8aLDmxaQ&#10;lAdnaPH5wKmIxP5C51bnRiOhbnQPjX4dNDcFkcwhrm3o1wqVaYJPZhjVpILyXbWVAisQib0ctCx6&#10;7Uy3QO5hM51OJhgBCE5wGASEptPFvEXIi7DbxUpiutFmxYQDmmyvtHGH8zRIpAgS3dVBVFD2tuC5&#10;K3iDERS8wggKfu0LXhJjz9nsWRE11jPnRxEku1eJLbsVTsvYdE3mxycfuziOrS1wtdfi9VD7eDaF&#10;5m+DDspBJYzSGYbOBD1v3hsN+2Ec6oHhw+a6m11/g4vBShi9tT6cw3o2acfOw0dv7lXHi8V42iIU&#10;rg2jv77XfTzw3lV/6j5IlAvN/JJNp8tKl2IIf1hEWvAyvSw5t2nVKl+fc4W2xNKj+7UuD9Sg4XTs&#10;C9tKa5HeQV800AkJ1r82RDGM+JcaOs8SbBBUENZBUIafC0fDrqKUNre7H0RJJEFMsIGO+CpCA5I4&#10;VDv4bxW8rj1Zi08bI7LStoLzzXvUToAMfGO+PStA2+6xwtyi97+xQl/Hw5r/Gyv02q+t+vvd5O9+&#10;Gt10/PCnZrpv9nnMNAQg2AnjWzBYH/RhBuvp47Ben5xXMt1zGInX9v9nsZjN3QtqwDxPJChPEBdE&#10;F57InIWOelte+LcIzD1y4MnnqLx9nto35XDuAusf0cvfAAAA//8DAFBLAwQUAAYACAAAACEABfMN&#10;Et8AAAAHAQAADwAAAGRycy9kb3ducmV2LnhtbEzPTUvDQBAG4Lvgf1hG8GY3H9qWNJNSinoqgq0g&#10;vW2z0yQ0Oxuy2yT9964nPQ7v8M4z+XoyrRiod41lhHgWgSAurW64Qvg6vD0tQTivWKvWMiHcyMG6&#10;uL/LVabtyJ807H0lQgm7TCHU3neZlK6sySg3sx1xyM62N8qHsa+k7tUYyk0rkyiaS6MaDhdq1dG2&#10;pvKyvxqE91GNmzR+HXaX8/Z2PLx8fO9iQnx8mDYrEJ4m/7cMv/xAhyKYTvbK2okWYbEIco+QzMNL&#10;IV8+xyBOCGmSgixy+d9f/AAAAP//AwBQSwECLQAUAAYACAAAACEAtoM4kv4AAADhAQAAEwAAAAAA&#10;AAAAAAAAAAAAAAAAW0NvbnRlbnRfVHlwZXNdLnhtbFBLAQItABQABgAIAAAAIQA4/SH/1gAAAJQB&#10;AAALAAAAAAAAAAAAAAAAAC8BAABfcmVscy8ucmVsc1BLAQItABQABgAIAAAAIQCqQLL9JgMAAIwL&#10;AAAOAAAAAAAAAAAAAAAAAC4CAABkcnMvZTJvRG9jLnhtbFBLAQItABQABgAIAAAAIQAF8w0S3wAA&#10;AAcBAAAPAAAAAAAAAAAAAAAAAIAFAABkcnMvZG93bnJldi54bWxQSwUGAAAAAAQABADzAAAAjAYA&#10;AAAA&#10;">
                <v:shape id="Graphic 84" o:spid="_x0000_s1027" style="position:absolute;left:3322;top:3322;width:33655;height:33655;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BKawwAAANsAAAAPAAAAZHJzL2Rvd25yZXYueG1sRI9Pa8JA&#10;FMTvhX6H5RW81Y0iIY2uooJgwR60LV4f2WcSkn0bsmv+fPuuUPA4zMxvmNVmMLXoqHWlZQWzaQSC&#10;OLO65FzBz/fhPQHhPLLG2jIpGMnBZv36ssJU257P1F18LgKEXYoKCu+bVEqXFWTQTW1DHLybbQ36&#10;INtc6hb7ADe1nEdRLA2WHBYKbGhfUFZd7kZBdf3UFX5c+x3Fty/GXzfO+pNSk7dhuwThafDP8H/7&#10;qBUkC3h8CT9Arv8AAAD//wMAUEsBAi0AFAAGAAgAAAAhANvh9svuAAAAhQEAABMAAAAAAAAAAAAA&#10;AAAAAAAAAFtDb250ZW50X1R5cGVzXS54bWxQSwECLQAUAAYACAAAACEAWvQsW78AAAAVAQAACwAA&#10;AAAAAAAAAAAAAAAfAQAAX3JlbHMvLnJlbHNQSwECLQAUAAYACAAAACEA7YASmsMAAADbAAAADwAA&#10;AAAAAAAAAAAAAAAHAgAAZHJzL2Rvd25yZXYueG1sUEsFBgAAAAADAAMAtwAAAPcCAAAAAA==&#10;" path="m25789,33227r-18351,l,25789,,7437,7438,,25789,r7438,7437l33227,16613r,9176l25789,33227xe" fillcolor="black" stroked="f">
                  <v:path arrowok="t"/>
                </v:shape>
                <v:shape id="Graphic 85" o:spid="_x0000_s1028" style="position:absolute;left:3322;top:3322;width:33655;height:33655;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EfwxQAAANsAAAAPAAAAZHJzL2Rvd25yZXYueG1sRI9Li8JA&#10;EITvC/6HoQVv68QFV4mO4mNdBPHgA702mTaJZnpCZlaz/npHEDwWVfUVNRzXphBXqlxuWUGnHYEg&#10;TqzOOVWw3y0++yCcR9ZYWCYF/+RgPGp8DDHW9sYbum59KgKEXYwKMu/LWEqXZGTQtW1JHLyTrQz6&#10;IKtU6gpvAW4K+RVF39JgzmEhw5JmGSWX7Z9RcK8Xx17vh856Pp3i6lL8nufrg1KtZj0ZgPBU+3f4&#10;1V5qBf0uPL+EHyBHDwAAAP//AwBQSwECLQAUAAYACAAAACEA2+H2y+4AAACFAQAAEwAAAAAAAAAA&#10;AAAAAAAAAAAAW0NvbnRlbnRfVHlwZXNdLnhtbFBLAQItABQABgAIAAAAIQBa9CxbvwAAABUBAAAL&#10;AAAAAAAAAAAAAAAAAB8BAABfcmVscy8ucmVsc1BLAQItABQABgAIAAAAIQDaEEfwxQAAANsAAAAP&#10;AAAAAAAAAAAAAAAAAAcCAABkcnMvZG93bnJldi54bWxQSwUGAAAAAAMAAwC3AAAA+QIAAAAA&#10;" path="m33227,16613r,9176l25789,33227r-9176,l7438,33227,,25789,,16613,,7437,7438,r9175,l25789,r7438,7437l33227,16613xe" filled="f" strokeweight=".18458mm">
                  <v:path arrowok="t"/>
                </v:shape>
                <w10:wrap anchorx="page"/>
              </v:group>
            </w:pict>
          </mc:Fallback>
        </mc:AlternateContent>
      </w:r>
      <w:r>
        <w:rPr>
          <w:w w:val="115"/>
        </w:rPr>
        <w:t>F-01-PO-C.42 Model - Decizie privind numirea Comisiei pentru mentorat didactic şi formare în cariera didactică F-02-PO-C.42 Adresă solicitare recunoa</w:t>
      </w:r>
      <w:r w:rsidR="006B1923">
        <w:rPr>
          <w:w w:val="115"/>
        </w:rPr>
        <w:t>Ș</w:t>
      </w:r>
      <w:r>
        <w:rPr>
          <w:w w:val="115"/>
        </w:rPr>
        <w:t xml:space="preserve">tere </w:t>
      </w:r>
      <w:r w:rsidR="006B1923">
        <w:rPr>
          <w:w w:val="115"/>
        </w:rPr>
        <w:t>Ș</w:t>
      </w:r>
      <w:r>
        <w:rPr>
          <w:w w:val="115"/>
        </w:rPr>
        <w:t>i echivalare</w:t>
      </w:r>
    </w:p>
    <w:p w14:paraId="58FE9AAF" w14:textId="77777777" w:rsidR="00EB6266" w:rsidRDefault="00785B98">
      <w:pPr>
        <w:pStyle w:val="BodyText"/>
        <w:spacing w:line="256" w:lineRule="auto"/>
        <w:ind w:left="300" w:right="319"/>
      </w:pPr>
      <w:r>
        <w:rPr>
          <w:noProof/>
        </w:rPr>
        <mc:AlternateContent>
          <mc:Choice Requires="wpg">
            <w:drawing>
              <wp:anchor distT="0" distB="0" distL="0" distR="0" simplePos="0" relativeHeight="15735808" behindDoc="0" locked="0" layoutInCell="1" allowOverlap="1" wp14:anchorId="7C2E0FD4" wp14:editId="0E2241D0">
                <wp:simplePos x="0" y="0"/>
                <wp:positionH relativeFrom="page">
                  <wp:posOffset>493750</wp:posOffset>
                </wp:positionH>
                <wp:positionV relativeFrom="paragraph">
                  <wp:posOffset>39164</wp:posOffset>
                </wp:positionV>
                <wp:extent cx="40005" cy="40005"/>
                <wp:effectExtent l="0" t="0" r="0" b="0"/>
                <wp:wrapNone/>
                <wp:docPr id="86"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005" cy="40005"/>
                          <a:chOff x="0" y="0"/>
                          <a:chExt cx="40005" cy="40005"/>
                        </a:xfrm>
                      </wpg:grpSpPr>
                      <wps:wsp>
                        <wps:cNvPr id="87" name="Graphic 87"/>
                        <wps:cNvSpPr/>
                        <wps:spPr>
                          <a:xfrm>
                            <a:off x="3322" y="3322"/>
                            <a:ext cx="33655" cy="33655"/>
                          </a:xfrm>
                          <a:custGeom>
                            <a:avLst/>
                            <a:gdLst/>
                            <a:ahLst/>
                            <a:cxnLst/>
                            <a:rect l="l" t="t" r="r" b="b"/>
                            <a:pathLst>
                              <a:path w="33655" h="33655">
                                <a:moveTo>
                                  <a:pt x="25789" y="33227"/>
                                </a:moveTo>
                                <a:lnTo>
                                  <a:pt x="7438" y="33227"/>
                                </a:lnTo>
                                <a:lnTo>
                                  <a:pt x="0" y="25789"/>
                                </a:lnTo>
                                <a:lnTo>
                                  <a:pt x="0" y="7437"/>
                                </a:lnTo>
                                <a:lnTo>
                                  <a:pt x="7438" y="0"/>
                                </a:lnTo>
                                <a:lnTo>
                                  <a:pt x="25789" y="0"/>
                                </a:lnTo>
                                <a:lnTo>
                                  <a:pt x="33227" y="7437"/>
                                </a:lnTo>
                                <a:lnTo>
                                  <a:pt x="33227" y="16613"/>
                                </a:lnTo>
                                <a:lnTo>
                                  <a:pt x="33227" y="25789"/>
                                </a:lnTo>
                                <a:lnTo>
                                  <a:pt x="25789" y="33227"/>
                                </a:lnTo>
                                <a:close/>
                              </a:path>
                            </a:pathLst>
                          </a:custGeom>
                          <a:solidFill>
                            <a:srgbClr val="000000"/>
                          </a:solidFill>
                        </wps:spPr>
                        <wps:bodyPr wrap="square" lIns="0" tIns="0" rIns="0" bIns="0" rtlCol="0">
                          <a:prstTxWarp prst="textNoShape">
                            <a:avLst/>
                          </a:prstTxWarp>
                          <a:noAutofit/>
                        </wps:bodyPr>
                      </wps:wsp>
                      <wps:wsp>
                        <wps:cNvPr id="88" name="Graphic 88"/>
                        <wps:cNvSpPr/>
                        <wps:spPr>
                          <a:xfrm>
                            <a:off x="3322" y="3322"/>
                            <a:ext cx="33655" cy="33655"/>
                          </a:xfrm>
                          <a:custGeom>
                            <a:avLst/>
                            <a:gdLst/>
                            <a:ahLst/>
                            <a:cxnLst/>
                            <a:rect l="l" t="t" r="r" b="b"/>
                            <a:pathLst>
                              <a:path w="33655" h="33655">
                                <a:moveTo>
                                  <a:pt x="33227" y="16613"/>
                                </a:moveTo>
                                <a:lnTo>
                                  <a:pt x="33227" y="25789"/>
                                </a:lnTo>
                                <a:lnTo>
                                  <a:pt x="25789" y="33227"/>
                                </a:lnTo>
                                <a:lnTo>
                                  <a:pt x="16613" y="33227"/>
                                </a:lnTo>
                                <a:lnTo>
                                  <a:pt x="7438" y="33227"/>
                                </a:lnTo>
                                <a:lnTo>
                                  <a:pt x="0" y="25789"/>
                                </a:lnTo>
                                <a:lnTo>
                                  <a:pt x="0" y="16613"/>
                                </a:lnTo>
                                <a:lnTo>
                                  <a:pt x="0" y="7437"/>
                                </a:lnTo>
                                <a:lnTo>
                                  <a:pt x="7438" y="0"/>
                                </a:lnTo>
                                <a:lnTo>
                                  <a:pt x="16613" y="0"/>
                                </a:lnTo>
                                <a:lnTo>
                                  <a:pt x="25789" y="0"/>
                                </a:lnTo>
                                <a:lnTo>
                                  <a:pt x="33227" y="7437"/>
                                </a:lnTo>
                                <a:lnTo>
                                  <a:pt x="33227" y="16613"/>
                                </a:lnTo>
                                <a:close/>
                              </a:path>
                            </a:pathLst>
                          </a:custGeom>
                          <a:ln w="664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3D952E5" id="Group 86" o:spid="_x0000_s1026" style="position:absolute;margin-left:38.9pt;margin-top:3.1pt;width:3.15pt;height:3.15pt;z-index:15735808;mso-wrap-distance-left:0;mso-wrap-distance-right:0;mso-position-horizontal-relative:page" coordsize="40005,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gbpJAMAAIwLAAAOAAAAZHJzL2Uyb0RvYy54bWzkVltv2yAUfp+0/4B4X51Lk2ZWnWpq12pS&#10;1VVqpz0TjC8aNgxInP77HcDYbrqmN/VhWh7sgzkczvn4zheOT7YVRxumdCnqBI8PRhixmoq0rPME&#10;/7g9/7TASBtSp4SLmiX4jml8svz44biRMZuIQvCUKQRBah03MsGFMTKOIk0LVhF9ICSrYTITqiIG&#10;hiqPUkUaiF7xaDIazaNGqFQqQZnW8PXMT+Kli59ljJrvWaaZQTzBkJtxT+WeK/uMlsckzhWRRUnb&#10;NMgrsqhIWcOmXagzYghaq/JBqKqkSmiRmQMqqkhkWUmZqwGqGY92qrlQYi1dLXnc5LKDCaDdwenV&#10;YenV5kLJG3mtfPZgXgr6SwMuUSPzeDhvx3nvvM1UZRdBEWjrEL3rEGVbgyh8PByNRjOMKMx40+FN&#10;CziUB2to8XXPqojEfkOXVpdGI4E3uodGvw2am4JI5hDXtvRrhco0wYsjjGpSAX0vWqbAF6jEbg5e&#10;Fr12pFsgd7CZTicTjAAEZzgMAkLT6XzWIuRNmO1qJTFda3PBhAOabC61cYvzNFikCBbd1sFUQHtL&#10;eO4IbzACwiuMgPArT3hJjF1nT8+aqLGZuTyKYNm5SmzYrXBexh7XZHa0+NzV4SCAVHsvXg+9jw6n&#10;0Pxt0cE5uIS3dIGhM8HPh/f1h/nwHvpB4P3hup1df0OKIUp4+2h9Ofv97KEBAyDDJ3fuXcfz+Xhq&#10;0X50+9736cL7VP2q+3EpF5r5T/Y43Z7dEcP+QxJpwcv0vOTcHqtW+eqUK7QhVh7dr0154AYNp2NP&#10;bGutRHoHfdFAJyRY/14TxTDi32roPCuwwVDBWAVDGX4qnAw7Riltbrc/iZJIgplgAx1xJUIDkjiw&#10;HfK3Dt7XrqzFl7URWWlbweXmM2oHIAa+Md9fFYDdO6qwsOj9b6rQ83jI+cdUofd+K+vvN7Pf+3ly&#10;0+nD35rpftiXKdMQgBAnvN9Dwfqi9ytYLx/7/frDeaPSvUSReG3/f+bzw5m7QQ2U55kC5QXijOjC&#10;C5mL0Elvqwv/loC5Sw5c+ZyUt9dTe6ccjl1h/SV6+QcAAP//AwBQSwMEFAAGAAgAAAAhAAldOTHd&#10;AAAABgEAAA8AAABkcnMvZG93bnJldi54bWxMzk9Lw0AQBfC74HdYRvBmN4n2DzGbUop6KoKtIN6m&#10;yTQJzc6G7DZJv73jSY/De7z5ZevJtmqg3jeODcSzCBRx4cqGKwOfh9eHFSgfkEtsHZOBK3lY57c3&#10;GaalG/mDhn2olIywT9FAHUKXau2Lmiz6meuIJTu53mKQs6902eMo47bVSRQttMWG5UONHW1rKs77&#10;izXwNuK4eYxfht35tL1+H+bvX7uYjLm/mzbPoAJN4a8Mv3yhQy6mo7tw6VVrYLkUeTCwSEBJvHqK&#10;QR2llsxB55n+z89/AAAA//8DAFBLAQItABQABgAIAAAAIQC2gziS/gAAAOEBAAATAAAAAAAAAAAA&#10;AAAAAAAAAABbQ29udGVudF9UeXBlc10ueG1sUEsBAi0AFAAGAAgAAAAhADj9If/WAAAAlAEAAAsA&#10;AAAAAAAAAAAAAAAALwEAAF9yZWxzLy5yZWxzUEsBAi0AFAAGAAgAAAAhAEVyBukkAwAAjAsAAA4A&#10;AAAAAAAAAAAAAAAALgIAAGRycy9lMm9Eb2MueG1sUEsBAi0AFAAGAAgAAAAhAAldOTHdAAAABgEA&#10;AA8AAAAAAAAAAAAAAAAAfgUAAGRycy9kb3ducmV2LnhtbFBLBQYAAAAABAAEAPMAAACIBgAAAAA=&#10;">
                <v:shape id="Graphic 87" o:spid="_x0000_s1027" style="position:absolute;left:3322;top:3322;width:33655;height:33655;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oztxAAAANsAAAAPAAAAZHJzL2Rvd25yZXYueG1sRI/NasMw&#10;EITvhb6D2EJutZwe0sSJHJJAoYH2EKcl18Va/2BrZSQ1dt6+KhRyHGbmG2aznUwvruR8a1nBPElB&#10;EJdWt1wr+Dq/PS9B+ICssbdMCm7kYZs/Pmww03bkE12LUIsIYZ+hgiaEIZPSlw0Z9IkdiKNXWWcw&#10;ROlqqR2OEW56+ZKmC2mw5bjQ4ECHhsqu+DEKustRd7i6jHtaVJ+M3/42Hz+Umj1NuzWIQFO4h//b&#10;71rB8hX+vsQfIPNfAAAA//8DAFBLAQItABQABgAIAAAAIQDb4fbL7gAAAIUBAAATAAAAAAAAAAAA&#10;AAAAAAAAAABbQ29udGVudF9UeXBlc10ueG1sUEsBAi0AFAAGAAgAAAAhAFr0LFu/AAAAFQEAAAsA&#10;AAAAAAAAAAAAAAAAHwEAAF9yZWxzLy5yZWxzUEsBAi0AFAAGAAgAAAAhAB1SjO3EAAAA2wAAAA8A&#10;AAAAAAAAAAAAAAAABwIAAGRycy9kb3ducmV2LnhtbFBLBQYAAAAAAwADALcAAAD4AgAAAAA=&#10;" path="m25789,33227r-18351,l,25789,,7437,7438,,25789,r7438,7437l33227,16613r,9176l25789,33227xe" fillcolor="black" stroked="f">
                  <v:path arrowok="t"/>
                </v:shape>
                <v:shape id="Graphic 88" o:spid="_x0000_s1028" style="position:absolute;left:3322;top:3322;width:33655;height:33655;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ehuwAAAANsAAAAPAAAAZHJzL2Rvd25yZXYueG1sRE/LisIw&#10;FN0P+A/hCu7GVBcq1Si+EWQWPtDtpbm21eamNFGrX28WAy4P5z2a1KYQD6pcbllBpx2BIE6szjlV&#10;cDysfgcgnEfWWFgmBS9yMBk3fkYYa/vkHT32PhUhhF2MCjLvy1hKl2Rk0LVtSRy4i60M+gCrVOoK&#10;nyHcFLIbRT1pMOfQkGFJ84yS2/5uFLzr1bnfX9JVL2Yz3N6K9XXxd1Kq1aynQxCeav8V/7s3WsEg&#10;jA1fwg+Q4w8AAAD//wMAUEsBAi0AFAAGAAgAAAAhANvh9svuAAAAhQEAABMAAAAAAAAAAAAAAAAA&#10;AAAAAFtDb250ZW50X1R5cGVzXS54bWxQSwECLQAUAAYACAAAACEAWvQsW78AAAAVAQAACwAAAAAA&#10;AAAAAAAAAAAfAQAAX3JlbHMvLnJlbHNQSwECLQAUAAYACAAAACEANBHobsAAAADbAAAADwAAAAAA&#10;AAAAAAAAAAAHAgAAZHJzL2Rvd25yZXYueG1sUEsFBgAAAAADAAMAtwAAAPQCAAAAAA==&#10;" path="m33227,16613r,9176l25789,33227r-9176,l7438,33227,,25789,,16613,,7437,7438,r9175,l25789,r7438,7437l33227,16613xe" filled="f" strokeweight=".18458mm">
                  <v:path arrowok="t"/>
                </v:shape>
                <w10:wrap anchorx="page"/>
              </v:group>
            </w:pict>
          </mc:Fallback>
        </mc:AlternateContent>
      </w:r>
      <w:r>
        <w:rPr>
          <w:w w:val="115"/>
        </w:rPr>
        <w:t>F-03-PO-C.42</w:t>
      </w:r>
      <w:r>
        <w:rPr>
          <w:spacing w:val="-3"/>
          <w:w w:val="115"/>
        </w:rPr>
        <w:t xml:space="preserve"> </w:t>
      </w:r>
      <w:r>
        <w:rPr>
          <w:w w:val="115"/>
        </w:rPr>
        <w:t>Lista</w:t>
      </w:r>
      <w:r>
        <w:rPr>
          <w:spacing w:val="-3"/>
          <w:w w:val="115"/>
        </w:rPr>
        <w:t xml:space="preserve"> </w:t>
      </w:r>
      <w:r>
        <w:rPr>
          <w:w w:val="115"/>
        </w:rPr>
        <w:t>cadrelor</w:t>
      </w:r>
      <w:r>
        <w:rPr>
          <w:spacing w:val="-3"/>
          <w:w w:val="115"/>
        </w:rPr>
        <w:t xml:space="preserve"> </w:t>
      </w:r>
      <w:r>
        <w:rPr>
          <w:w w:val="115"/>
        </w:rPr>
        <w:t>didactice</w:t>
      </w:r>
      <w:r>
        <w:rPr>
          <w:spacing w:val="-3"/>
          <w:w w:val="115"/>
        </w:rPr>
        <w:t xml:space="preserve"> </w:t>
      </w:r>
      <w:r>
        <w:rPr>
          <w:w w:val="115"/>
        </w:rPr>
        <w:t>pentru</w:t>
      </w:r>
      <w:r>
        <w:rPr>
          <w:spacing w:val="-3"/>
          <w:w w:val="115"/>
        </w:rPr>
        <w:t xml:space="preserve"> </w:t>
      </w:r>
      <w:r>
        <w:rPr>
          <w:w w:val="115"/>
        </w:rPr>
        <w:t>care</w:t>
      </w:r>
      <w:r>
        <w:rPr>
          <w:spacing w:val="-3"/>
          <w:w w:val="115"/>
        </w:rPr>
        <w:t xml:space="preserve"> </w:t>
      </w:r>
      <w:r>
        <w:rPr>
          <w:w w:val="115"/>
        </w:rPr>
        <w:t>se</w:t>
      </w:r>
      <w:r>
        <w:rPr>
          <w:spacing w:val="-3"/>
          <w:w w:val="115"/>
        </w:rPr>
        <w:t xml:space="preserve"> </w:t>
      </w:r>
      <w:r>
        <w:rPr>
          <w:w w:val="115"/>
        </w:rPr>
        <w:t>solicită</w:t>
      </w:r>
      <w:r>
        <w:rPr>
          <w:spacing w:val="-3"/>
          <w:w w:val="115"/>
        </w:rPr>
        <w:t xml:space="preserve"> </w:t>
      </w:r>
      <w:r>
        <w:rPr>
          <w:w w:val="115"/>
        </w:rPr>
        <w:t>recunoa</w:t>
      </w:r>
      <w:r w:rsidR="006B1923">
        <w:rPr>
          <w:w w:val="115"/>
        </w:rPr>
        <w:t>Ș</w:t>
      </w:r>
      <w:r>
        <w:rPr>
          <w:w w:val="115"/>
        </w:rPr>
        <w:t>tere</w:t>
      </w:r>
      <w:r>
        <w:rPr>
          <w:spacing w:val="-3"/>
          <w:w w:val="115"/>
        </w:rPr>
        <w:t xml:space="preserve"> </w:t>
      </w:r>
      <w:r w:rsidR="006B1923">
        <w:rPr>
          <w:w w:val="115"/>
        </w:rPr>
        <w:t>Ș</w:t>
      </w:r>
      <w:r>
        <w:rPr>
          <w:w w:val="115"/>
        </w:rPr>
        <w:t>i</w:t>
      </w:r>
      <w:r>
        <w:rPr>
          <w:spacing w:val="-3"/>
          <w:w w:val="115"/>
        </w:rPr>
        <w:t xml:space="preserve"> </w:t>
      </w:r>
      <w:r>
        <w:rPr>
          <w:w w:val="115"/>
        </w:rPr>
        <w:t>echivalare</w:t>
      </w:r>
      <w:r>
        <w:rPr>
          <w:spacing w:val="-3"/>
          <w:w w:val="115"/>
        </w:rPr>
        <w:t xml:space="preserve"> </w:t>
      </w:r>
      <w:r>
        <w:rPr>
          <w:w w:val="115"/>
        </w:rPr>
        <w:t>în</w:t>
      </w:r>
      <w:r>
        <w:rPr>
          <w:spacing w:val="-3"/>
          <w:w w:val="115"/>
        </w:rPr>
        <w:t xml:space="preserve"> </w:t>
      </w:r>
      <w:r>
        <w:rPr>
          <w:w w:val="115"/>
        </w:rPr>
        <w:t>credite</w:t>
      </w:r>
      <w:r>
        <w:rPr>
          <w:spacing w:val="-3"/>
          <w:w w:val="115"/>
        </w:rPr>
        <w:t xml:space="preserve"> </w:t>
      </w:r>
      <w:r>
        <w:rPr>
          <w:w w:val="115"/>
        </w:rPr>
        <w:t>profesionale transferabile a competențelor dobândite</w:t>
      </w:r>
    </w:p>
    <w:p w14:paraId="3A811DEA" w14:textId="77777777" w:rsidR="00EB6266" w:rsidRDefault="00785B98">
      <w:pPr>
        <w:pStyle w:val="BodyText"/>
        <w:spacing w:line="256" w:lineRule="auto"/>
        <w:ind w:left="300" w:right="656"/>
      </w:pPr>
      <w:r>
        <w:rPr>
          <w:noProof/>
        </w:rPr>
        <mc:AlternateContent>
          <mc:Choice Requires="wpg">
            <w:drawing>
              <wp:anchor distT="0" distB="0" distL="0" distR="0" simplePos="0" relativeHeight="15736320" behindDoc="0" locked="0" layoutInCell="1" allowOverlap="1" wp14:anchorId="53437D89" wp14:editId="5F33DAB7">
                <wp:simplePos x="0" y="0"/>
                <wp:positionH relativeFrom="page">
                  <wp:posOffset>493750</wp:posOffset>
                </wp:positionH>
                <wp:positionV relativeFrom="paragraph">
                  <wp:posOffset>39238</wp:posOffset>
                </wp:positionV>
                <wp:extent cx="40005" cy="40005"/>
                <wp:effectExtent l="0" t="0" r="0" b="0"/>
                <wp:wrapNone/>
                <wp:docPr id="89" name="Group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005" cy="40005"/>
                          <a:chOff x="0" y="0"/>
                          <a:chExt cx="40005" cy="40005"/>
                        </a:xfrm>
                      </wpg:grpSpPr>
                      <wps:wsp>
                        <wps:cNvPr id="90" name="Graphic 90"/>
                        <wps:cNvSpPr/>
                        <wps:spPr>
                          <a:xfrm>
                            <a:off x="3322" y="3322"/>
                            <a:ext cx="33655" cy="33655"/>
                          </a:xfrm>
                          <a:custGeom>
                            <a:avLst/>
                            <a:gdLst/>
                            <a:ahLst/>
                            <a:cxnLst/>
                            <a:rect l="l" t="t" r="r" b="b"/>
                            <a:pathLst>
                              <a:path w="33655" h="33655">
                                <a:moveTo>
                                  <a:pt x="25789" y="33227"/>
                                </a:moveTo>
                                <a:lnTo>
                                  <a:pt x="7438" y="33227"/>
                                </a:lnTo>
                                <a:lnTo>
                                  <a:pt x="0" y="25789"/>
                                </a:lnTo>
                                <a:lnTo>
                                  <a:pt x="0" y="7437"/>
                                </a:lnTo>
                                <a:lnTo>
                                  <a:pt x="7438" y="0"/>
                                </a:lnTo>
                                <a:lnTo>
                                  <a:pt x="25789" y="0"/>
                                </a:lnTo>
                                <a:lnTo>
                                  <a:pt x="33227" y="7437"/>
                                </a:lnTo>
                                <a:lnTo>
                                  <a:pt x="33227" y="16613"/>
                                </a:lnTo>
                                <a:lnTo>
                                  <a:pt x="33227" y="25789"/>
                                </a:lnTo>
                                <a:lnTo>
                                  <a:pt x="25789" y="33227"/>
                                </a:lnTo>
                                <a:close/>
                              </a:path>
                            </a:pathLst>
                          </a:custGeom>
                          <a:solidFill>
                            <a:srgbClr val="000000"/>
                          </a:solidFill>
                        </wps:spPr>
                        <wps:bodyPr wrap="square" lIns="0" tIns="0" rIns="0" bIns="0" rtlCol="0">
                          <a:prstTxWarp prst="textNoShape">
                            <a:avLst/>
                          </a:prstTxWarp>
                          <a:noAutofit/>
                        </wps:bodyPr>
                      </wps:wsp>
                      <wps:wsp>
                        <wps:cNvPr id="91" name="Graphic 91"/>
                        <wps:cNvSpPr/>
                        <wps:spPr>
                          <a:xfrm>
                            <a:off x="3322" y="3322"/>
                            <a:ext cx="33655" cy="33655"/>
                          </a:xfrm>
                          <a:custGeom>
                            <a:avLst/>
                            <a:gdLst/>
                            <a:ahLst/>
                            <a:cxnLst/>
                            <a:rect l="l" t="t" r="r" b="b"/>
                            <a:pathLst>
                              <a:path w="33655" h="33655">
                                <a:moveTo>
                                  <a:pt x="33227" y="16613"/>
                                </a:moveTo>
                                <a:lnTo>
                                  <a:pt x="33227" y="25789"/>
                                </a:lnTo>
                                <a:lnTo>
                                  <a:pt x="25789" y="33227"/>
                                </a:lnTo>
                                <a:lnTo>
                                  <a:pt x="16613" y="33227"/>
                                </a:lnTo>
                                <a:lnTo>
                                  <a:pt x="7438" y="33227"/>
                                </a:lnTo>
                                <a:lnTo>
                                  <a:pt x="0" y="25789"/>
                                </a:lnTo>
                                <a:lnTo>
                                  <a:pt x="0" y="16613"/>
                                </a:lnTo>
                                <a:lnTo>
                                  <a:pt x="0" y="7437"/>
                                </a:lnTo>
                                <a:lnTo>
                                  <a:pt x="7438" y="0"/>
                                </a:lnTo>
                                <a:lnTo>
                                  <a:pt x="16613" y="0"/>
                                </a:lnTo>
                                <a:lnTo>
                                  <a:pt x="25789" y="0"/>
                                </a:lnTo>
                                <a:lnTo>
                                  <a:pt x="33227" y="7437"/>
                                </a:lnTo>
                                <a:lnTo>
                                  <a:pt x="33227" y="16613"/>
                                </a:lnTo>
                                <a:close/>
                              </a:path>
                            </a:pathLst>
                          </a:custGeom>
                          <a:ln w="664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EBAD1AF" id="Group 89" o:spid="_x0000_s1026" style="position:absolute;margin-left:38.9pt;margin-top:3.1pt;width:3.15pt;height:3.15pt;z-index:15736320;mso-wrap-distance-left:0;mso-wrap-distance-right:0;mso-position-horizontal-relative:page" coordsize="40005,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UO4JQMAAIwLAAAOAAAAZHJzL2Uyb0RvYy54bWzkVt1v2yAQf5+0/wHxvjofTdJadaqpXaNJ&#10;VVepnfZMMP7QsGFA4vS/3wHGdtst/VIfpuXBHHAcd7+7+4WT013F0ZYpXYo6weODEUaspiIt6zzB&#10;328vPh1hpA2pU8JFzRJ8xzQ+XX78cNLImE1EIXjKFAIjtY4bmeDCGBlHkaYFq4g+EJLVsJkJVRED&#10;U5VHqSINWK94NBmN5lEjVCqVoExrWD33m3jp7GcZo+ZblmlmEE8w+GbcV7nv2n6j5QmJc0VkUdLW&#10;DfIKLypS1nBpZ+qcGII2qnxkqiqpElpk5oCKKhJZVlLmYoBoxqMH0ayU2EgXSx43uexgAmgf4PRq&#10;s/Rqu1LyRl4r7z2Il4L+1IBL1Mg8Hu7bed4r7zJV2UMQBNo5RO86RNnOIAqLh6PRaIYRhR0vOrxp&#10;AUl5dIYWX/acikjsL3RudW40EupG99Dot0FzUxDJHOLahn6tUJkm+BgqpyYVlO+qrRRYgUjs5aBl&#10;0WtnugXyATbT6WSCEYDgBIdBQGg6nc9ahLwIu12sJKYbbVZMOKDJ9lIbdzhPg0SKINFdHUQFZW8L&#10;nruCNxhBwSuMoODXvuAlMfaczZ4VUWM9c34UQbJ7ldiyW+G0jE3XZLY4Ou7iWFhb4Gqvxeuh9uJw&#10;Cs3fBh2Ug0oYpTMM+IKeN++Nhv0wDvXA8H5z3c0uS+BisBJGb60PZ7+eTdrCefjkzb3qeD4fT1uE&#10;wrVh9Nf3uk8H3rvqT90HiXKhmV+y6XRZ6VIM4Q+LSAtephcl5zatWuXrM67Qllh6dL/W5YEaNJyO&#10;fWFbaS3SO+iLBjohwfrXhiiGEf9aQ+dZgg2CCsI6CMrwM+Fo2FWU0uZ294MoiSSICTbQEVciNCCJ&#10;Q7WD/1bB69qTtfi8MSIrbSs437xH7QTIwDfm+7PC+BErjC16/xsr9HU8rPm/sUKv/daqv99N/u7n&#10;0U3HD39qpvtmX8ZMQwCCnTC+B4P1Qe9nsJ4+9uv1yXkj072EkXht/3/m88OZe0ENmOeZBOUJ4pzo&#10;whOZs9BRb8sL/xaBuUcOPPkclbfPU/umHM5dYP0jevkbAAD//wMAUEsDBBQABgAIAAAAIQAJXTkx&#10;3QAAAAYBAAAPAAAAZHJzL2Rvd25yZXYueG1sTM5PS8NAEAXwu+B3WEbwZjeJ9g8xm1KKeiqCrSDe&#10;psk0Cc3Ohuw2Sb+940mPw3u8+WXrybZqoN43jg3EswgUceHKhisDn4fXhxUoH5BLbB2TgSt5WOe3&#10;NxmmpRv5g4Z9qJSMsE/RQB1Cl2rti5os+pnriCU7ud5ikLOvdNnjKOO21UkULbTFhuVDjR1tayrO&#10;+4s18DbiuHmMX4bd+bS9fh/m71+7mIy5v5s2z6ACTeGvDL98oUMupqO7cOlVa2C5FHkwsEhASbx6&#10;ikEdpZbMQeeZ/s/PfwAAAP//AwBQSwECLQAUAAYACAAAACEAtoM4kv4AAADhAQAAEwAAAAAAAAAA&#10;AAAAAAAAAAAAW0NvbnRlbnRfVHlwZXNdLnhtbFBLAQItABQABgAIAAAAIQA4/SH/1gAAAJQBAAAL&#10;AAAAAAAAAAAAAAAAAC8BAABfcmVscy8ucmVsc1BLAQItABQABgAIAAAAIQBtLUO4JQMAAIwLAAAO&#10;AAAAAAAAAAAAAAAAAC4CAABkcnMvZTJvRG9jLnhtbFBLAQItABQABgAIAAAAIQAJXTkx3QAAAAYB&#10;AAAPAAAAAAAAAAAAAAAAAH8FAABkcnMvZG93bnJldi54bWxQSwUGAAAAAAQABADzAAAAiQYAAAAA&#10;">
                <v:shape id="Graphic 90" o:spid="_x0000_s1027" style="position:absolute;left:3322;top:3322;width:33655;height:33655;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oJEvAAAANsAAAAPAAAAZHJzL2Rvd25yZXYueG1sRE+7CsIw&#10;FN0F/yFcwU1THUSrUVQQFHTwheulubalzU1poq1/bwbB8XDei1VrSvGm2uWWFYyGEQjixOqcUwW3&#10;624wBeE8ssbSMin4kIPVsttZYKxtw2d6X3wqQgi7GBVk3lexlC7JyKAb2oo4cE9bG/QB1qnUNTYh&#10;3JRyHEUTaTDn0JBhRduMkuLyMgqKx0EXOHs0G5o8T4x39xk1R6X6vXY9B+Gp9X/xz73XCmZhffgS&#10;foBcfgEAAP//AwBQSwECLQAUAAYACAAAACEA2+H2y+4AAACFAQAAEwAAAAAAAAAAAAAAAAAAAAAA&#10;W0NvbnRlbnRfVHlwZXNdLnhtbFBLAQItABQABgAIAAAAIQBa9CxbvwAAABUBAAALAAAAAAAAAAAA&#10;AAAAAB8BAABfcmVscy8ucmVsc1BLAQItABQABgAIAAAAIQAXYoJEvAAAANsAAAAPAAAAAAAAAAAA&#10;AAAAAAcCAABkcnMvZG93bnJldi54bWxQSwUGAAAAAAMAAwC3AAAA8AIAAAAA&#10;" path="m25789,33227r-18351,l,25789,,7437,7438,,25789,r7438,7437l33227,16613r,9176l25789,33227xe" fillcolor="black" stroked="f">
                  <v:path arrowok="t"/>
                </v:shape>
                <v:shape id="Graphic 91" o:spid="_x0000_s1028" style="position:absolute;left:3322;top:3322;width:33655;height:33655;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tcuxgAAANsAAAAPAAAAZHJzL2Rvd25yZXYueG1sRI9Ba8JA&#10;FITvQv/D8gq96cYeTI2u0jRaCuJBLfX6yL4m0ezbkN2atL/eLQgeh5n5hpkve1OLC7WusqxgPIpA&#10;EOdWV1wo+Dyshy8gnEfWWFsmBb/kYLl4GMwx0bbjHV32vhABwi5BBaX3TSKly0sy6Ea2IQ7et20N&#10;+iDbQuoWuwA3tXyOook0WHFYKLGht5Ly8/7HKPjr18c4XtFJZ2mKm3P9fsq2X0o9PfavMxCeen8P&#10;39ofWsF0DP9fwg+QiysAAAD//wMAUEsBAi0AFAAGAAgAAAAhANvh9svuAAAAhQEAABMAAAAAAAAA&#10;AAAAAAAAAAAAAFtDb250ZW50X1R5cGVzXS54bWxQSwECLQAUAAYACAAAACEAWvQsW78AAAAVAQAA&#10;CwAAAAAAAAAAAAAAAAAfAQAAX3JlbHMvLnJlbHNQSwECLQAUAAYACAAAACEAIPLXLsYAAADbAAAA&#10;DwAAAAAAAAAAAAAAAAAHAgAAZHJzL2Rvd25yZXYueG1sUEsFBgAAAAADAAMAtwAAAPoCAAAAAA==&#10;" path="m33227,16613r,9176l25789,33227r-9176,l7438,33227,,25789,,16613,,7437,7438,r9175,l25789,r7438,7437l33227,16613xe" filled="f" strokeweight=".18458mm">
                  <v:path arrowok="t"/>
                </v:shape>
                <w10:wrap anchorx="page"/>
              </v:group>
            </w:pict>
          </mc:Fallback>
        </mc:AlternateContent>
      </w:r>
      <w:r>
        <w:rPr>
          <w:noProof/>
        </w:rPr>
        <mc:AlternateContent>
          <mc:Choice Requires="wpg">
            <w:drawing>
              <wp:anchor distT="0" distB="0" distL="0" distR="0" simplePos="0" relativeHeight="15736832" behindDoc="0" locked="0" layoutInCell="1" allowOverlap="1" wp14:anchorId="635A9889" wp14:editId="259ABBDA">
                <wp:simplePos x="0" y="0"/>
                <wp:positionH relativeFrom="page">
                  <wp:posOffset>493750</wp:posOffset>
                </wp:positionH>
                <wp:positionV relativeFrom="paragraph">
                  <wp:posOffset>165504</wp:posOffset>
                </wp:positionV>
                <wp:extent cx="40005" cy="40005"/>
                <wp:effectExtent l="0" t="0" r="0" b="0"/>
                <wp:wrapNone/>
                <wp:docPr id="92" name="Group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005" cy="40005"/>
                          <a:chOff x="0" y="0"/>
                          <a:chExt cx="40005" cy="40005"/>
                        </a:xfrm>
                      </wpg:grpSpPr>
                      <wps:wsp>
                        <wps:cNvPr id="93" name="Graphic 93"/>
                        <wps:cNvSpPr/>
                        <wps:spPr>
                          <a:xfrm>
                            <a:off x="3322" y="3322"/>
                            <a:ext cx="33655" cy="33655"/>
                          </a:xfrm>
                          <a:custGeom>
                            <a:avLst/>
                            <a:gdLst/>
                            <a:ahLst/>
                            <a:cxnLst/>
                            <a:rect l="l" t="t" r="r" b="b"/>
                            <a:pathLst>
                              <a:path w="33655" h="33655">
                                <a:moveTo>
                                  <a:pt x="25789" y="33227"/>
                                </a:moveTo>
                                <a:lnTo>
                                  <a:pt x="7438" y="33227"/>
                                </a:lnTo>
                                <a:lnTo>
                                  <a:pt x="0" y="25789"/>
                                </a:lnTo>
                                <a:lnTo>
                                  <a:pt x="0" y="7437"/>
                                </a:lnTo>
                                <a:lnTo>
                                  <a:pt x="7438" y="0"/>
                                </a:lnTo>
                                <a:lnTo>
                                  <a:pt x="25789" y="0"/>
                                </a:lnTo>
                                <a:lnTo>
                                  <a:pt x="33227" y="7437"/>
                                </a:lnTo>
                                <a:lnTo>
                                  <a:pt x="33227" y="16613"/>
                                </a:lnTo>
                                <a:lnTo>
                                  <a:pt x="33227" y="25789"/>
                                </a:lnTo>
                                <a:lnTo>
                                  <a:pt x="25789" y="33227"/>
                                </a:lnTo>
                                <a:close/>
                              </a:path>
                            </a:pathLst>
                          </a:custGeom>
                          <a:solidFill>
                            <a:srgbClr val="000000"/>
                          </a:solidFill>
                        </wps:spPr>
                        <wps:bodyPr wrap="square" lIns="0" tIns="0" rIns="0" bIns="0" rtlCol="0">
                          <a:prstTxWarp prst="textNoShape">
                            <a:avLst/>
                          </a:prstTxWarp>
                          <a:noAutofit/>
                        </wps:bodyPr>
                      </wps:wsp>
                      <wps:wsp>
                        <wps:cNvPr id="94" name="Graphic 94"/>
                        <wps:cNvSpPr/>
                        <wps:spPr>
                          <a:xfrm>
                            <a:off x="3322" y="3322"/>
                            <a:ext cx="33655" cy="33655"/>
                          </a:xfrm>
                          <a:custGeom>
                            <a:avLst/>
                            <a:gdLst/>
                            <a:ahLst/>
                            <a:cxnLst/>
                            <a:rect l="l" t="t" r="r" b="b"/>
                            <a:pathLst>
                              <a:path w="33655" h="33655">
                                <a:moveTo>
                                  <a:pt x="33227" y="16613"/>
                                </a:moveTo>
                                <a:lnTo>
                                  <a:pt x="33227" y="25789"/>
                                </a:lnTo>
                                <a:lnTo>
                                  <a:pt x="25789" y="33227"/>
                                </a:lnTo>
                                <a:lnTo>
                                  <a:pt x="16613" y="33227"/>
                                </a:lnTo>
                                <a:lnTo>
                                  <a:pt x="7438" y="33227"/>
                                </a:lnTo>
                                <a:lnTo>
                                  <a:pt x="0" y="25789"/>
                                </a:lnTo>
                                <a:lnTo>
                                  <a:pt x="0" y="16613"/>
                                </a:lnTo>
                                <a:lnTo>
                                  <a:pt x="0" y="7437"/>
                                </a:lnTo>
                                <a:lnTo>
                                  <a:pt x="7438" y="0"/>
                                </a:lnTo>
                                <a:lnTo>
                                  <a:pt x="16613" y="0"/>
                                </a:lnTo>
                                <a:lnTo>
                                  <a:pt x="25789" y="0"/>
                                </a:lnTo>
                                <a:lnTo>
                                  <a:pt x="33227" y="7437"/>
                                </a:lnTo>
                                <a:lnTo>
                                  <a:pt x="33227" y="16613"/>
                                </a:lnTo>
                                <a:close/>
                              </a:path>
                            </a:pathLst>
                          </a:custGeom>
                          <a:ln w="664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BF37027" id="Group 92" o:spid="_x0000_s1026" style="position:absolute;margin-left:38.9pt;margin-top:13.05pt;width:3.15pt;height:3.15pt;z-index:15736832;mso-wrap-distance-left:0;mso-wrap-distance-right:0;mso-position-horizontal-relative:page" coordsize="40005,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RqbIwMAAIwLAAAOAAAAZHJzL2Uyb0RvYy54bWzkVktv3CAQvlfqf0DcG+87iRVvVCXNqlLU&#10;RkqqnlmMHyo2FNj15t93AGM7SbN5KYeqezADDMPMNzPfcnK6qzjaMqVLUSd4fDDCiNVUpGWdJ/jH&#10;zcWnI4y0IXVKuKhZgm+ZxqfLjx9OGhmziSgET5lCYKTWcSMTXBgj4yjStGAV0QdCsho2M6EqYmCq&#10;8ihVpAHrFY8mo9EiaoRKpRKUaQ2r534TL539LGPUfM8yzQziCQbfjPsq913bb7Q8IXGuiCxK2rpB&#10;XuFFRcoaLu1MnRND0EaVD0xVJVVCi8wcUFFFIstKylwMEM14dC+alRIb6WLJ4yaXHUwA7T2cXm2W&#10;ftuulLyWV8p7D+KloL804BI1Mo+H+3ae98q7TFX2EASBdg7R2w5RtjOIwuJsNBrNMaKw40WHNy0g&#10;KQ/O0OLLnlMRif2Fzq3OjUZC3egeGv02aK4LIplDXNvQrxQq0wQfTzGqSQXlu2orBVYgEns5aFn0&#10;2plugbyHzXQ6mWAEIDjBYRAQmk4X8xYhL8JuFyuJ6UabFRMOaLK91MYdztMgkSJIdFcHUUHZ24Ln&#10;ruANRlDwCiMo+LUveEmMPWezZ0XUWM+cH0WQ7F4ltuxGOC1j0zWZHx4dd3EcWlvgaq/F66H24WwK&#10;zd8GHZSDShilMwydCXrevDca9sM41APD+811N7v+BheDlTB6a304+/Vs0g6dh0/e3KuOF4uxK5JH&#10;r+91nw68d9WfugsS5UIzv2TT6bLSpRjuHxaRFrxML0rObVq1ytdnXKEtsfTofm1SB2rQcDr2hW2l&#10;tUhvoS8a6IQE698bohhG/GsNnWcJNggqCOsgKMPPhKNhV1FKm5vdT6IkkiAm2EBHfBOhAUkcqh38&#10;twpe156sxeeNEVlpW8H55j1qJ0AGvjHfnxVmD1hhZtH731ihr+NhzT/GCr32W6v+bjP7u59HNx0/&#10;/K2Z7pp9GTMNAQh2wvgeDNYHvZ/BevrYr9cn541M9xJG4rX9/1ksZnP3ghowzzMJyhPEOdGFJzJn&#10;oeUxXre88G8RmHvkwJPPUXn7PLVvyuHcBdY/opd/AAAA//8DAFBLAwQUAAYACAAAACEAhm+tl94A&#10;AAAHAQAADwAAAGRycy9kb3ducmV2LnhtbEzOwWrCQBAG4Huh77CM0FvdJFqVmImItD1JoVoovY3Z&#10;MQlmd0N2TeLbd3uqp2H4h3++bDPqRvTcudoahHgagWBTWFWbEuHr+Pa8AuE8GUWNNYxwYweb/PEh&#10;o1TZwXxyf/ClCCXGpYRQed+mUrqiYk1uals2ITvbTpMPa1dK1dEQynUjkyhaSE21CR8qanlXcXE5&#10;XDXC+0DDdha/9vvLeXf7Ob58fO9jRnyajNs1CM+j/z+GP36gQx5MJ3s1yokGYbkMco+QLGIQIV/N&#10;wzwhzJI5yDyT9/78FwAA//8DAFBLAQItABQABgAIAAAAIQC2gziS/gAAAOEBAAATAAAAAAAAAAAA&#10;AAAAAAAAAABbQ29udGVudF9UeXBlc10ueG1sUEsBAi0AFAAGAAgAAAAhADj9If/WAAAAlAEAAAsA&#10;AAAAAAAAAAAAAAAALwEAAF9yZWxzLy5yZWxzUEsBAi0AFAAGAAgAAAAhAGHZGpsjAwAAjAsAAA4A&#10;AAAAAAAAAAAAAAAALgIAAGRycy9lMm9Eb2MueG1sUEsBAi0AFAAGAAgAAAAhAIZvrZfeAAAABwEA&#10;AA8AAAAAAAAAAAAAAAAAfQUAAGRycy9kb3ducmV2LnhtbFBLBQYAAAAABAAEAPMAAACIBgAAAAA=&#10;">
                <v:shape id="Graphic 93" o:spid="_x0000_s1027" style="position:absolute;left:3322;top:3322;width:33655;height:33655;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BwzwwAAANsAAAAPAAAAZHJzL2Rvd25yZXYueG1sRI9Pa8JA&#10;FMTvhX6H5Qne6iYKQVNXsYKgYA/aFq+P7DMJyb4N2TV/vr1bKPQ4zMxvmPV2MLXoqHWlZQXxLAJB&#10;nFldcq7g++vwtgThPLLG2jIpGMnBdvP6ssZU254v1F19LgKEXYoKCu+bVEqXFWTQzWxDHLy7bQ36&#10;INtc6hb7ADe1nEdRIg2WHBYKbGhfUFZdH0ZBdTvpCle3/oOS+yfjjxvj/qzUdDLs3kF4Gvx/+K99&#10;1ApWC/j9En6A3DwBAAD//wMAUEsBAi0AFAAGAAgAAAAhANvh9svuAAAAhQEAABMAAAAAAAAAAAAA&#10;AAAAAAAAAFtDb250ZW50X1R5cGVzXS54bWxQSwECLQAUAAYACAAAACEAWvQsW78AAAAVAQAACwAA&#10;AAAAAAAAAAAAAAAfAQAAX3JlbHMvLnJlbHNQSwECLQAUAAYACAAAACEA57AcM8MAAADbAAAADwAA&#10;AAAAAAAAAAAAAAAHAgAAZHJzL2Rvd25yZXYueG1sUEsFBgAAAAADAAMAtwAAAPcCAAAAAA==&#10;" path="m25789,33227r-18351,l,25789,,7437,7438,,25789,r7438,7437l33227,16613r,9176l25789,33227xe" fillcolor="black" stroked="f">
                  <v:path arrowok="t"/>
                </v:shape>
                <v:shape id="Graphic 94" o:spid="_x0000_s1028" style="position:absolute;left:3322;top:3322;width:33655;height:33655;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XS2xAAAANsAAAAPAAAAZHJzL2Rvd25yZXYueG1sRI9Pa8JA&#10;FMTvQr/D8oTedKMUtdFV6l+E0kNV2usj+0yi2bchu2r007uC4HGYmd8wo0ltCnGmyuWWFXTaEQji&#10;xOqcUwW77bI1AOE8ssbCMim4koPJ+K0xwljbC//SeeNTESDsYlSQeV/GUrokI4OubUvi4O1tZdAH&#10;WaVSV3gJcFPIbhT1pMGcw0KGJc0ySo6bk1Fwq5f//f6CDno+neL3sVgd5j9/Sr03668hCE+1f4Wf&#10;7bVW8PkBjy/hB8jxHQAA//8DAFBLAQItABQABgAIAAAAIQDb4fbL7gAAAIUBAAATAAAAAAAAAAAA&#10;AAAAAAAAAABbQ29udGVudF9UeXBlc10ueG1sUEsBAi0AFAAGAAgAAAAhAFr0LFu/AAAAFQEAAAsA&#10;AAAAAAAAAAAAAAAAHwEAAF9yZWxzLy5yZWxzUEsBAi0AFAAGAAgAAAAhADCFdLbEAAAA2wAAAA8A&#10;AAAAAAAAAAAAAAAABwIAAGRycy9kb3ducmV2LnhtbFBLBQYAAAAAAwADALcAAAD4AgAAAAA=&#10;" path="m33227,16613r,9176l25789,33227r-9176,l7438,33227,,25789,,16613,,7437,7438,r9175,l25789,r7438,7437l33227,16613xe" filled="f" strokeweight=".18458mm">
                  <v:path arrowok="t"/>
                </v:shape>
                <w10:wrap anchorx="page"/>
              </v:group>
            </w:pict>
          </mc:Fallback>
        </mc:AlternateContent>
      </w:r>
      <w:r>
        <w:rPr>
          <w:w w:val="115"/>
        </w:rPr>
        <w:t>F-04-PO-C.42 Model - Cerere de echivalare a creditelor profesionale transferabile programe de abilitare funcţională F-05-PO-C.42 Acord pentru prelucrarea datelor cu caracter personal</w:t>
      </w:r>
    </w:p>
    <w:p w14:paraId="06657AE5" w14:textId="77777777" w:rsidR="00EB6266" w:rsidRDefault="00785B98">
      <w:pPr>
        <w:pStyle w:val="BodyText"/>
        <w:spacing w:line="256" w:lineRule="auto"/>
        <w:ind w:left="300" w:right="3582"/>
      </w:pPr>
      <w:r>
        <w:rPr>
          <w:noProof/>
        </w:rPr>
        <mc:AlternateContent>
          <mc:Choice Requires="wpg">
            <w:drawing>
              <wp:anchor distT="0" distB="0" distL="0" distR="0" simplePos="0" relativeHeight="15737344" behindDoc="0" locked="0" layoutInCell="1" allowOverlap="1" wp14:anchorId="3C256C3E" wp14:editId="02B65C65">
                <wp:simplePos x="0" y="0"/>
                <wp:positionH relativeFrom="page">
                  <wp:posOffset>493750</wp:posOffset>
                </wp:positionH>
                <wp:positionV relativeFrom="paragraph">
                  <wp:posOffset>39311</wp:posOffset>
                </wp:positionV>
                <wp:extent cx="40005" cy="40005"/>
                <wp:effectExtent l="0" t="0" r="0" b="0"/>
                <wp:wrapNone/>
                <wp:docPr id="95"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005" cy="40005"/>
                          <a:chOff x="0" y="0"/>
                          <a:chExt cx="40005" cy="40005"/>
                        </a:xfrm>
                      </wpg:grpSpPr>
                      <wps:wsp>
                        <wps:cNvPr id="96" name="Graphic 96"/>
                        <wps:cNvSpPr/>
                        <wps:spPr>
                          <a:xfrm>
                            <a:off x="3322" y="3322"/>
                            <a:ext cx="33655" cy="33655"/>
                          </a:xfrm>
                          <a:custGeom>
                            <a:avLst/>
                            <a:gdLst/>
                            <a:ahLst/>
                            <a:cxnLst/>
                            <a:rect l="l" t="t" r="r" b="b"/>
                            <a:pathLst>
                              <a:path w="33655" h="33655">
                                <a:moveTo>
                                  <a:pt x="25789" y="33227"/>
                                </a:moveTo>
                                <a:lnTo>
                                  <a:pt x="7438" y="33227"/>
                                </a:lnTo>
                                <a:lnTo>
                                  <a:pt x="0" y="25789"/>
                                </a:lnTo>
                                <a:lnTo>
                                  <a:pt x="0" y="7437"/>
                                </a:lnTo>
                                <a:lnTo>
                                  <a:pt x="7438" y="0"/>
                                </a:lnTo>
                                <a:lnTo>
                                  <a:pt x="25789" y="0"/>
                                </a:lnTo>
                                <a:lnTo>
                                  <a:pt x="33227" y="7437"/>
                                </a:lnTo>
                                <a:lnTo>
                                  <a:pt x="33227" y="16613"/>
                                </a:lnTo>
                                <a:lnTo>
                                  <a:pt x="33227" y="25789"/>
                                </a:lnTo>
                                <a:lnTo>
                                  <a:pt x="25789" y="33227"/>
                                </a:lnTo>
                                <a:close/>
                              </a:path>
                            </a:pathLst>
                          </a:custGeom>
                          <a:solidFill>
                            <a:srgbClr val="000000"/>
                          </a:solidFill>
                        </wps:spPr>
                        <wps:bodyPr wrap="square" lIns="0" tIns="0" rIns="0" bIns="0" rtlCol="0">
                          <a:prstTxWarp prst="textNoShape">
                            <a:avLst/>
                          </a:prstTxWarp>
                          <a:noAutofit/>
                        </wps:bodyPr>
                      </wps:wsp>
                      <wps:wsp>
                        <wps:cNvPr id="97" name="Graphic 97"/>
                        <wps:cNvSpPr/>
                        <wps:spPr>
                          <a:xfrm>
                            <a:off x="3322" y="3322"/>
                            <a:ext cx="33655" cy="33655"/>
                          </a:xfrm>
                          <a:custGeom>
                            <a:avLst/>
                            <a:gdLst/>
                            <a:ahLst/>
                            <a:cxnLst/>
                            <a:rect l="l" t="t" r="r" b="b"/>
                            <a:pathLst>
                              <a:path w="33655" h="33655">
                                <a:moveTo>
                                  <a:pt x="33227" y="16613"/>
                                </a:moveTo>
                                <a:lnTo>
                                  <a:pt x="33227" y="25789"/>
                                </a:lnTo>
                                <a:lnTo>
                                  <a:pt x="25789" y="33227"/>
                                </a:lnTo>
                                <a:lnTo>
                                  <a:pt x="16613" y="33227"/>
                                </a:lnTo>
                                <a:lnTo>
                                  <a:pt x="7438" y="33227"/>
                                </a:lnTo>
                                <a:lnTo>
                                  <a:pt x="0" y="25789"/>
                                </a:lnTo>
                                <a:lnTo>
                                  <a:pt x="0" y="16613"/>
                                </a:lnTo>
                                <a:lnTo>
                                  <a:pt x="0" y="7437"/>
                                </a:lnTo>
                                <a:lnTo>
                                  <a:pt x="7438" y="0"/>
                                </a:lnTo>
                                <a:lnTo>
                                  <a:pt x="16613" y="0"/>
                                </a:lnTo>
                                <a:lnTo>
                                  <a:pt x="25789" y="0"/>
                                </a:lnTo>
                                <a:lnTo>
                                  <a:pt x="33227" y="7437"/>
                                </a:lnTo>
                                <a:lnTo>
                                  <a:pt x="33227" y="16613"/>
                                </a:lnTo>
                                <a:close/>
                              </a:path>
                            </a:pathLst>
                          </a:custGeom>
                          <a:ln w="664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0C03A63" id="Group 95" o:spid="_x0000_s1026" style="position:absolute;margin-left:38.9pt;margin-top:3.1pt;width:3.15pt;height:3.15pt;z-index:15737344;mso-wrap-distance-left:0;mso-wrap-distance-right:0;mso-position-horizontal-relative:page" coordsize="40005,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1M/JgMAAIwLAAAOAAAAZHJzL2Uyb0RvYy54bWzkVt1v2yAQf5+0/wHxvjofTdpadaqpXaNJ&#10;VVepnfZMMP7QsGFA4vS/3wHGdtMt/VIfpuXBHHAcd7+7+4XTs23F0YYpXYo6weODEUaspiIt6zzB&#10;3+8uPx1jpA2pU8JFzRJ8zzQ+W3z8cNrImE1EIXjKFAIjtY4bmeDCGBlHkaYFq4g+EJLVsJkJVRED&#10;U5VHqSINWK94NBmN5lEjVCqVoExrWL3wm3jh7GcZo+ZblmlmEE8w+GbcV7nvyn6jxSmJc0VkUdLW&#10;DfIKLypS1nBpZ+qCGILWqnxkqiqpElpk5oCKKhJZVlLmYoBoxqOdaJZKrKWLJY+bXHYwAbQ7OL3a&#10;LL3eLJW8lTfKew/ilaA/NeASNTKPh/t2nvfK20xV9hAEgbYO0fsOUbY1iMLi4Wg0mmFEYceLDm9a&#10;QFIenaHFlz2nIhL7C51bnRuNhLrRPTT6bdDcFkQyh7i2od8oVKYJPpljVJMKynfZVgqsQCT2ctCy&#10;6LUz3QK5g810OplgBCA4wWEQEJpO57MWIS/CbhcrielamyUTDmiyudLGHc7TIJEiSHRbB1FB2duC&#10;567gDUZQ8AojKPiVL3hJjD1ns2dF1FjPnB9FkOxeJTbsTjgtY9M1mR0dn3RxHFlb4Gqvxeuh9tHh&#10;FJq/DTooB5UwSmcYOhP0vHlvNOyHcagHhveb6252/Q0uBith9Nb6cPbr2aQdOQ+fvLlXHc/n42mL&#10;ULg2jP76XvfpwHtX/amHIFEuNPNLNp0uK12KIfxhEWnBy/Sy5NymVat8dc4V2hBLj+7XujxQg4bT&#10;sS9sK61Eeg990UAnJFj/WhPFMOJfa+g8S7BBUEFYBUEZfi4cDbuKUtrcbX8QJZEEMcEGOuJahAYk&#10;cah28N8qeF17shaf10ZkpW0F55v3qJ0AGfjGfH9WgJrYYQVXlv8bK/R1PKz5v7FCr/3Wqn/YTf7u&#10;59FNxw9/aqaHZl/GTEMAgp0wvgeD9UHvZ7CePvbr9cl5I9O9hJF4bf9/5vPDmXtBDZjnmQTlCeKC&#10;6MITmbPQUW/LC/8WgblHDjz5HJW3z1P7phzOXWD9I3rxGwAA//8DAFBLAwQUAAYACAAAACEACV05&#10;Md0AAAAGAQAADwAAAGRycy9kb3ducmV2LnhtbEzOT0vDQBAF8Lvgd1hG8GY3ifYPMZtSinoqgq0g&#10;3qbJNAnNzobsNkm/veNJj8N7vPll68m2aqDeN44NxLMIFHHhyoYrA5+H14cVKB+QS2wdk4EreVjn&#10;tzcZpqUb+YOGfaiUjLBP0UAdQpdq7YuaLPqZ64glO7neYpCzr3TZ4yjjttVJFC20xYblQ40dbWsq&#10;zvuLNfA24rh5jF+G3fm0vX4f5u9fu5iMub+bNs+gAk3hrwy/fKFDLqaju3DpVWtguRR5MLBIQEm8&#10;eopBHaWWzEHnmf7Pz38AAAD//wMAUEsBAi0AFAAGAAgAAAAhALaDOJL+AAAA4QEAABMAAAAAAAAA&#10;AAAAAAAAAAAAAFtDb250ZW50X1R5cGVzXS54bWxQSwECLQAUAAYACAAAACEAOP0h/9YAAACUAQAA&#10;CwAAAAAAAAAAAAAAAAAvAQAAX3JlbHMvLnJlbHNQSwECLQAUAAYACAAAACEAx2NTPyYDAACMCwAA&#10;DgAAAAAAAAAAAAAAAAAuAgAAZHJzL2Uyb0RvYy54bWxQSwECLQAUAAYACAAAACEACV05Md0AAAAG&#10;AQAADwAAAAAAAAAAAAAAAACABQAAZHJzL2Rvd25yZXYueG1sUEsFBgAAAAAEAAQA8wAAAIoGAAAA&#10;AA==&#10;">
                <v:shape id="Graphic 96" o:spid="_x0000_s1027" style="position:absolute;left:3322;top:3322;width:33655;height:33655;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7+rwwAAANsAAAAPAAAAZHJzL2Rvd25yZXYueG1sRI9Ba8JA&#10;FITvgv9heYXezMYeQk1dpRUKLdiDUcn1kX0mIdm3Ibs1yb93BcHjMDPfMOvtaFpxpd7VlhUsoxgE&#10;cWF1zaWC0/F78Q7CeWSNrWVSMJGD7WY+W2Oq7cAHuma+FAHCLkUFlfddKqUrKjLoItsRB+9ie4M+&#10;yL6UuschwE0r3+I4kQZrDgsVdrSrqGiyf6OgyX91g6t8+KLk8sd4dtNy2Cv1+jJ+foDwNPpn+NH+&#10;0QpWCdy/hB8gNzcAAAD//wMAUEsBAi0AFAAGAAgAAAAhANvh9svuAAAAhQEAABMAAAAAAAAAAAAA&#10;AAAAAAAAAFtDb250ZW50X1R5cGVzXS54bWxQSwECLQAUAAYACAAAACEAWvQsW78AAAAVAQAACwAA&#10;AAAAAAAAAAAAAAAfAQAAX3JlbHMvLnJlbHNQSwECLQAUAAYACAAAACEA98e/q8MAAADbAAAADwAA&#10;AAAAAAAAAAAAAAAHAgAAZHJzL2Rvd25yZXYueG1sUEsFBgAAAAADAAMAtwAAAPcCAAAAAA==&#10;" path="m25789,33227r-18351,l,25789,,7437,7438,,25789,r7438,7437l33227,16613r,9176l25789,33227xe" fillcolor="black" stroked="f">
                  <v:path arrowok="t"/>
                </v:shape>
                <v:shape id="Graphic 97" o:spid="_x0000_s1028" style="position:absolute;left:3322;top:3322;width:33655;height:33655;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rBxAAAANsAAAAPAAAAZHJzL2Rvd25yZXYueG1sRI9Pa8JA&#10;FMTvgt9heUJvutGD0dRV/FuE4kFb6vWRfSbR7NuQ3Wrqp+8KgsdhZn7DTGaNKcWValdYVtDvRSCI&#10;U6sLzhR8f226IxDOI2ssLZOCP3Iwm7ZbE0y0vfGergefiQBhl6CC3PsqkdKlORl0PVsRB+9ka4M+&#10;yDqTusZbgJtSDqJoKA0WHBZyrGiZU3o5/BoF92ZzjOM1nfVqscDPS/lxXu1+lHrrNPN3EJ4a/wo/&#10;21utYBzD40v4AXL6DwAA//8DAFBLAQItABQABgAIAAAAIQDb4fbL7gAAAIUBAAATAAAAAAAAAAAA&#10;AAAAAAAAAABbQ29udGVudF9UeXBlc10ueG1sUEsBAi0AFAAGAAgAAAAhAFr0LFu/AAAAFQEAAAsA&#10;AAAAAAAAAAAAAAAAHwEAAF9yZWxzLy5yZWxzUEsBAi0AFAAGAAgAAAAhAMBX6sHEAAAA2wAAAA8A&#10;AAAAAAAAAAAAAAAABwIAAGRycy9kb3ducmV2LnhtbFBLBQYAAAAAAwADALcAAAD4AgAAAAA=&#10;" path="m33227,16613r,9176l25789,33227r-9176,l7438,33227,,25789,,16613,,7437,7438,r9175,l25789,r7438,7437l33227,16613xe" filled="f" strokeweight=".18458mm">
                  <v:path arrowok="t"/>
                </v:shape>
                <w10:wrap anchorx="page"/>
              </v:group>
            </w:pict>
          </mc:Fallback>
        </mc:AlternateContent>
      </w:r>
      <w:r>
        <w:rPr>
          <w:noProof/>
        </w:rPr>
        <mc:AlternateContent>
          <mc:Choice Requires="wpg">
            <w:drawing>
              <wp:anchor distT="0" distB="0" distL="0" distR="0" simplePos="0" relativeHeight="15737856" behindDoc="0" locked="0" layoutInCell="1" allowOverlap="1" wp14:anchorId="29034850" wp14:editId="7DF9F2B0">
                <wp:simplePos x="0" y="0"/>
                <wp:positionH relativeFrom="page">
                  <wp:posOffset>493750</wp:posOffset>
                </wp:positionH>
                <wp:positionV relativeFrom="paragraph">
                  <wp:posOffset>165577</wp:posOffset>
                </wp:positionV>
                <wp:extent cx="40005" cy="40005"/>
                <wp:effectExtent l="0" t="0" r="0" b="0"/>
                <wp:wrapNone/>
                <wp:docPr id="98" name="Group 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005" cy="40005"/>
                          <a:chOff x="0" y="0"/>
                          <a:chExt cx="40005" cy="40005"/>
                        </a:xfrm>
                      </wpg:grpSpPr>
                      <wps:wsp>
                        <wps:cNvPr id="99" name="Graphic 99"/>
                        <wps:cNvSpPr/>
                        <wps:spPr>
                          <a:xfrm>
                            <a:off x="3322" y="3322"/>
                            <a:ext cx="33655" cy="33655"/>
                          </a:xfrm>
                          <a:custGeom>
                            <a:avLst/>
                            <a:gdLst/>
                            <a:ahLst/>
                            <a:cxnLst/>
                            <a:rect l="l" t="t" r="r" b="b"/>
                            <a:pathLst>
                              <a:path w="33655" h="33655">
                                <a:moveTo>
                                  <a:pt x="25789" y="33227"/>
                                </a:moveTo>
                                <a:lnTo>
                                  <a:pt x="7438" y="33227"/>
                                </a:lnTo>
                                <a:lnTo>
                                  <a:pt x="0" y="25789"/>
                                </a:lnTo>
                                <a:lnTo>
                                  <a:pt x="0" y="7437"/>
                                </a:lnTo>
                                <a:lnTo>
                                  <a:pt x="7438" y="0"/>
                                </a:lnTo>
                                <a:lnTo>
                                  <a:pt x="25789" y="0"/>
                                </a:lnTo>
                                <a:lnTo>
                                  <a:pt x="33227" y="7437"/>
                                </a:lnTo>
                                <a:lnTo>
                                  <a:pt x="33227" y="16613"/>
                                </a:lnTo>
                                <a:lnTo>
                                  <a:pt x="33227" y="25789"/>
                                </a:lnTo>
                                <a:lnTo>
                                  <a:pt x="25789" y="33227"/>
                                </a:lnTo>
                                <a:close/>
                              </a:path>
                            </a:pathLst>
                          </a:custGeom>
                          <a:solidFill>
                            <a:srgbClr val="000000"/>
                          </a:solidFill>
                        </wps:spPr>
                        <wps:bodyPr wrap="square" lIns="0" tIns="0" rIns="0" bIns="0" rtlCol="0">
                          <a:prstTxWarp prst="textNoShape">
                            <a:avLst/>
                          </a:prstTxWarp>
                          <a:noAutofit/>
                        </wps:bodyPr>
                      </wps:wsp>
                      <wps:wsp>
                        <wps:cNvPr id="100" name="Graphic 100"/>
                        <wps:cNvSpPr/>
                        <wps:spPr>
                          <a:xfrm>
                            <a:off x="3322" y="3322"/>
                            <a:ext cx="33655" cy="33655"/>
                          </a:xfrm>
                          <a:custGeom>
                            <a:avLst/>
                            <a:gdLst/>
                            <a:ahLst/>
                            <a:cxnLst/>
                            <a:rect l="l" t="t" r="r" b="b"/>
                            <a:pathLst>
                              <a:path w="33655" h="33655">
                                <a:moveTo>
                                  <a:pt x="33227" y="16613"/>
                                </a:moveTo>
                                <a:lnTo>
                                  <a:pt x="33227" y="25789"/>
                                </a:lnTo>
                                <a:lnTo>
                                  <a:pt x="25789" y="33227"/>
                                </a:lnTo>
                                <a:lnTo>
                                  <a:pt x="16613" y="33227"/>
                                </a:lnTo>
                                <a:lnTo>
                                  <a:pt x="7438" y="33227"/>
                                </a:lnTo>
                                <a:lnTo>
                                  <a:pt x="0" y="25789"/>
                                </a:lnTo>
                                <a:lnTo>
                                  <a:pt x="0" y="16613"/>
                                </a:lnTo>
                                <a:lnTo>
                                  <a:pt x="0" y="7437"/>
                                </a:lnTo>
                                <a:lnTo>
                                  <a:pt x="7438" y="0"/>
                                </a:lnTo>
                                <a:lnTo>
                                  <a:pt x="16613" y="0"/>
                                </a:lnTo>
                                <a:lnTo>
                                  <a:pt x="25789" y="0"/>
                                </a:lnTo>
                                <a:lnTo>
                                  <a:pt x="33227" y="7437"/>
                                </a:lnTo>
                                <a:lnTo>
                                  <a:pt x="33227" y="16613"/>
                                </a:lnTo>
                                <a:close/>
                              </a:path>
                            </a:pathLst>
                          </a:custGeom>
                          <a:ln w="664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AA29878" id="Group 98" o:spid="_x0000_s1026" style="position:absolute;margin-left:38.9pt;margin-top:13.05pt;width:3.15pt;height:3.15pt;z-index:15737856;mso-wrap-distance-left:0;mso-wrap-distance-right:0;mso-position-horizontal-relative:page" coordsize="40005,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ne4LAMAAI4LAAAOAAAAZHJzL2Uyb0RvYy54bWzkVltv2yAUfp+0/4B4X+0kTdJadaqpXaNJ&#10;VVepnfZMML5otmFA4vTf7wDGdtItvakP0/JgDnA4l49zvnB2vq1KtGFSFbyO8egoxIjVlCdFncX4&#10;+/3VpxOMlCZ1Qkpesxg/MIXPFx8/nDUiYmOe8zJhEoGRWkWNiHGutYiCQNGcVUQdccFq2Ey5rIiG&#10;qcyCRJIGrFdlMA7DWdBwmQjJKVMKVi/dJl5Y+2nKqP6WpoppVMYYYtP2K+13Zb7B4oxEmSQiL2gb&#10;BnlFFBUpanDambokmqC1LB6ZqgoqueKpPqK8CniaFpTZHCCbUbiXzVLytbC5ZFGTiQ4mgHYPp1eb&#10;pTebpRR34la66EG85vSnAlyCRmTRcN/Ms155m8rKHIIk0NYi+tAhyrYaUVg8DsNwihGFHSdavGkO&#10;l/LoDM2/HDgVkMg5tGF1YTQC6kb10Ki3QXOXE8Es4sqkfitRkcT49BSjmlRQvsu2UmAFMjHOQcug&#10;185UC+QeNpPJeIwRgGAFi4FHaDKZTVuEnAi7Xa4komull4xboMnmWml7OEu8RHIv0W3tRQllbwq+&#10;tAWvMYKClxhBwa9cwQuizTlze0ZEjYnMxpF7yexVfMPuudXS5rrG0/kJQNHmMTe2INReq6yH2vPj&#10;CTT/nrJX8aOwhqEzQc+Zd0b9vh+HemDY+/bbfnRqnWfb3xCi3/ajU+vTOaxnLm1uI3zSc686ms1G&#10;kxYh79aPzn2v+3Tifaju1C5ItOSKuSVznfZWuiuG9IdFpHhZJFdFWZprVTJbXZQSbYihR/trQx6o&#10;QcOpyBW2kVY8eYC+aKATYqx+rYlkGJVfa+g8Q7BekF5YeUHq8oJbGrYVJZW+3/4gUiABYow1dMQN&#10;9w1IIl/tEL9RcLrmZM0/rzVPC9MKNjYXUTsBMnCN+e6sMAoh311aMEsQ1f/GC30lD6v+b7zQa7+1&#10;7nf7yfl+HuF0DPGndto1+zJuGgLg7fjxPTisT/owh/UEclivv5w3ct1LOKmszT/QbHY8tW+oAfc8&#10;k6IcRVwSlTsqsxY68m2Z4d+iMPvMgUefJfP2gWpelcO5Tax/Ri9+AwAA//8DAFBLAwQUAAYACAAA&#10;ACEAhm+tl94AAAAHAQAADwAAAGRycy9kb3ducmV2LnhtbEzOwWrCQBAG4Huh77CM0FvdJFqVmImI&#10;tD1JoVoovY3ZMQlmd0N2TeLbd3uqp2H4h3++bDPqRvTcudoahHgagWBTWFWbEuHr+Pa8AuE8GUWN&#10;NYxwYweb/PEho1TZwXxyf/ClCCXGpYRQed+mUrqiYk1uals2ITvbTpMPa1dK1dEQynUjkyhaSE21&#10;CR8qanlXcXE5XDXC+0DDdha/9vvLeXf7Ob58fO9jRnyajNs1CM+j/z+GP36gQx5MJ3s1yokGYbkM&#10;co+QLGIQIV/NwzwhzJI5yDyT9/78FwAA//8DAFBLAQItABQABgAIAAAAIQC2gziS/gAAAOEBAAAT&#10;AAAAAAAAAAAAAAAAAAAAAABbQ29udGVudF9UeXBlc10ueG1sUEsBAi0AFAAGAAgAAAAhADj9If/W&#10;AAAAlAEAAAsAAAAAAAAAAAAAAAAALwEAAF9yZWxzLy5yZWxzUEsBAi0AFAAGAAgAAAAhAKUyd7gs&#10;AwAAjgsAAA4AAAAAAAAAAAAAAAAALgIAAGRycy9lMm9Eb2MueG1sUEsBAi0AFAAGAAgAAAAhAIZv&#10;rZfeAAAABwEAAA8AAAAAAAAAAAAAAAAAhgUAAGRycy9kb3ducmV2LnhtbFBLBQYAAAAABAAEAPMA&#10;AACRBgAAAAA=&#10;">
                <v:shape id="Graphic 99" o:spid="_x0000_s1027" style="position:absolute;left:3322;top:3322;width:33655;height:33655;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CvZwwAAANsAAAAPAAAAZHJzL2Rvd25yZXYueG1sRI9La8Mw&#10;EITvhfwHsYXeGtk5mNqNEtpAoIX0kBe5LtbGNrZWxlL9+PdRIJDjMDPfMMv1aBrRU+cqywrieQSC&#10;OLe64kLB6bh9/wDhPLLGxjIpmMjBejV7WWKm7cB76g++EAHCLkMFpfdtJqXLSzLo5rYlDt7VdgZ9&#10;kF0hdYdDgJtGLqIokQYrDgsltrQpKa8P/0ZBffnVNaaX4ZuS6x/j2U3xsFPq7XX8+gThafTP8KP9&#10;oxWkKdy/hB8gVzcAAAD//wMAUEsBAi0AFAAGAAgAAAAhANvh9svuAAAAhQEAABMAAAAAAAAAAAAA&#10;AAAAAAAAAFtDb250ZW50X1R5cGVzXS54bWxQSwECLQAUAAYACAAAACEAWvQsW78AAAAVAQAACwAA&#10;AAAAAAAAAAAAAAAfAQAAX3JlbHMvLnJlbHNQSwECLQAUAAYACAAAACEAhlgr2cMAAADbAAAADwAA&#10;AAAAAAAAAAAAAAAHAgAAZHJzL2Rvd25yZXYueG1sUEsFBgAAAAADAAMAtwAAAPcCAAAAAA==&#10;" path="m25789,33227r-18351,l,25789,,7437,7438,,25789,r7438,7437l33227,16613r,9176l25789,33227xe" fillcolor="black" stroked="f">
                  <v:path arrowok="t"/>
                </v:shape>
                <v:shape id="Graphic 100" o:spid="_x0000_s1028" style="position:absolute;left:3322;top:3322;width:33655;height:33655;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LRXxgAAANwAAAAPAAAAZHJzL2Rvd25yZXYueG1sRI/NbsJA&#10;DITvlXiHlZF6Kxt6KCiwRAUKqoR6KEXt1cq6+SHrjbILpDx9fUDiZmvGM5/nWe8adaYuVJ4NjEcJ&#10;KOLc24oLA4evzdMUVIjIFhvPZOCPAmSLwcMcU+sv/EnnfSyUhHBI0UAZY5tqHfKSHIaRb4lF+/Wd&#10;wyhrV2jb4UXCXaOfk+RFO6xYGkpsaVVSftyfnIFrv/mZTN6otuvlEnfHZluvP76NeRz2rzNQkfp4&#10;N9+u363gJ4Ivz8gEevEPAAD//wMAUEsBAi0AFAAGAAgAAAAhANvh9svuAAAAhQEAABMAAAAAAAAA&#10;AAAAAAAAAAAAAFtDb250ZW50X1R5cGVzXS54bWxQSwECLQAUAAYACAAAACEAWvQsW78AAAAVAQAA&#10;CwAAAAAAAAAAAAAAAAAfAQAAX3JlbHMvLnJlbHNQSwECLQAUAAYACAAAACEAOqi0V8YAAADcAAAA&#10;DwAAAAAAAAAAAAAAAAAHAgAAZHJzL2Rvd25yZXYueG1sUEsFBgAAAAADAAMAtwAAAPoCAAAAAA==&#10;" path="m33227,16613r,9176l25789,33227r-9176,l7438,33227,,25789,,16613,,7437,7438,r9175,l25789,r7438,7437l33227,16613xe" filled="f" strokeweight=".18458mm">
                  <v:path arrowok="t"/>
                </v:shape>
                <w10:wrap anchorx="page"/>
              </v:group>
            </w:pict>
          </mc:Fallback>
        </mc:AlternateContent>
      </w:r>
      <w:r>
        <w:rPr>
          <w:w w:val="115"/>
        </w:rPr>
        <w:t>F-06-PO-C.42 Declarație pe propria răspundereDeclarație pe propria răspundere F-07-PO-C.42 Grila de acordare a creditelor profesionale transferabile</w:t>
      </w:r>
    </w:p>
    <w:p w14:paraId="7E285158" w14:textId="77777777" w:rsidR="00EB6266" w:rsidRDefault="00785B98">
      <w:pPr>
        <w:pStyle w:val="BodyText"/>
        <w:ind w:left="300"/>
      </w:pPr>
      <w:r>
        <w:rPr>
          <w:noProof/>
        </w:rPr>
        <mc:AlternateContent>
          <mc:Choice Requires="wpg">
            <w:drawing>
              <wp:anchor distT="0" distB="0" distL="0" distR="0" simplePos="0" relativeHeight="15738368" behindDoc="0" locked="0" layoutInCell="1" allowOverlap="1" wp14:anchorId="78E041AB" wp14:editId="4E444783">
                <wp:simplePos x="0" y="0"/>
                <wp:positionH relativeFrom="page">
                  <wp:posOffset>493750</wp:posOffset>
                </wp:positionH>
                <wp:positionV relativeFrom="paragraph">
                  <wp:posOffset>39385</wp:posOffset>
                </wp:positionV>
                <wp:extent cx="40005" cy="40005"/>
                <wp:effectExtent l="0" t="0" r="0" b="0"/>
                <wp:wrapNone/>
                <wp:docPr id="101" name="Group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005" cy="40005"/>
                          <a:chOff x="0" y="0"/>
                          <a:chExt cx="40005" cy="40005"/>
                        </a:xfrm>
                      </wpg:grpSpPr>
                      <wps:wsp>
                        <wps:cNvPr id="102" name="Graphic 102"/>
                        <wps:cNvSpPr/>
                        <wps:spPr>
                          <a:xfrm>
                            <a:off x="3322" y="3322"/>
                            <a:ext cx="33655" cy="33655"/>
                          </a:xfrm>
                          <a:custGeom>
                            <a:avLst/>
                            <a:gdLst/>
                            <a:ahLst/>
                            <a:cxnLst/>
                            <a:rect l="l" t="t" r="r" b="b"/>
                            <a:pathLst>
                              <a:path w="33655" h="33655">
                                <a:moveTo>
                                  <a:pt x="25789" y="33227"/>
                                </a:moveTo>
                                <a:lnTo>
                                  <a:pt x="7438" y="33227"/>
                                </a:lnTo>
                                <a:lnTo>
                                  <a:pt x="0" y="25789"/>
                                </a:lnTo>
                                <a:lnTo>
                                  <a:pt x="0" y="7437"/>
                                </a:lnTo>
                                <a:lnTo>
                                  <a:pt x="7438" y="0"/>
                                </a:lnTo>
                                <a:lnTo>
                                  <a:pt x="25789" y="0"/>
                                </a:lnTo>
                                <a:lnTo>
                                  <a:pt x="33227" y="7437"/>
                                </a:lnTo>
                                <a:lnTo>
                                  <a:pt x="33227" y="16613"/>
                                </a:lnTo>
                                <a:lnTo>
                                  <a:pt x="33227" y="25789"/>
                                </a:lnTo>
                                <a:lnTo>
                                  <a:pt x="25789" y="33227"/>
                                </a:lnTo>
                                <a:close/>
                              </a:path>
                            </a:pathLst>
                          </a:custGeom>
                          <a:solidFill>
                            <a:srgbClr val="000000"/>
                          </a:solidFill>
                        </wps:spPr>
                        <wps:bodyPr wrap="square" lIns="0" tIns="0" rIns="0" bIns="0" rtlCol="0">
                          <a:prstTxWarp prst="textNoShape">
                            <a:avLst/>
                          </a:prstTxWarp>
                          <a:noAutofit/>
                        </wps:bodyPr>
                      </wps:wsp>
                      <wps:wsp>
                        <wps:cNvPr id="103" name="Graphic 103"/>
                        <wps:cNvSpPr/>
                        <wps:spPr>
                          <a:xfrm>
                            <a:off x="3322" y="3322"/>
                            <a:ext cx="33655" cy="33655"/>
                          </a:xfrm>
                          <a:custGeom>
                            <a:avLst/>
                            <a:gdLst/>
                            <a:ahLst/>
                            <a:cxnLst/>
                            <a:rect l="l" t="t" r="r" b="b"/>
                            <a:pathLst>
                              <a:path w="33655" h="33655">
                                <a:moveTo>
                                  <a:pt x="33227" y="16613"/>
                                </a:moveTo>
                                <a:lnTo>
                                  <a:pt x="33227" y="25789"/>
                                </a:lnTo>
                                <a:lnTo>
                                  <a:pt x="25789" y="33227"/>
                                </a:lnTo>
                                <a:lnTo>
                                  <a:pt x="16613" y="33227"/>
                                </a:lnTo>
                                <a:lnTo>
                                  <a:pt x="7438" y="33227"/>
                                </a:lnTo>
                                <a:lnTo>
                                  <a:pt x="0" y="25789"/>
                                </a:lnTo>
                                <a:lnTo>
                                  <a:pt x="0" y="16613"/>
                                </a:lnTo>
                                <a:lnTo>
                                  <a:pt x="0" y="7437"/>
                                </a:lnTo>
                                <a:lnTo>
                                  <a:pt x="7438" y="0"/>
                                </a:lnTo>
                                <a:lnTo>
                                  <a:pt x="16613" y="0"/>
                                </a:lnTo>
                                <a:lnTo>
                                  <a:pt x="25789" y="0"/>
                                </a:lnTo>
                                <a:lnTo>
                                  <a:pt x="33227" y="7437"/>
                                </a:lnTo>
                                <a:lnTo>
                                  <a:pt x="33227" y="16613"/>
                                </a:lnTo>
                                <a:close/>
                              </a:path>
                            </a:pathLst>
                          </a:custGeom>
                          <a:ln w="664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532DCF0" id="Group 101" o:spid="_x0000_s1026" style="position:absolute;margin-left:38.9pt;margin-top:3.1pt;width:3.15pt;height:3.15pt;z-index:15738368;mso-wrap-distance-left:0;mso-wrap-distance-right:0;mso-position-horizontal-relative:page" coordsize="40005,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TEFJgMAAJALAAAOAAAAZHJzL2Uyb0RvYy54bWzkVm1v2yAQ/j5p/wHxfbWTNElnNammdo0m&#10;VW2ldtpngvGLhg0DEqf/fgcY22239E2bNC0fzAHHcffc3ROOT3YVR1umdCnqBR4dxBixmoq0rPMF&#10;/np7/uEII21InRIuarbAd0zjk+X7d8eNTNhYFIKnTCEwUuukkQtcGCOTKNK0YBXRB0KyGjYzoSpi&#10;YKryKFWkAesVj8ZxPIsaoVKpBGVaw+qZ38RLZz/LGDVXWaaZQXyBwTfjvsp91/YbLY9Jkisii5K2&#10;bpBXeFGRsoZLO1NnxBC0UeUjU1VJldAiMwdUVJHIspIyFwNEM4ofRLNSYiNdLHnS5LKDCaB9gNOr&#10;zdLL7UrJG3mtvPcgXgj6XQMuUSPzZLhv53mvvMtUZQ9BEGjnEL3rEGU7gygsHsZxPMWIwo4XHd60&#10;gKQ8OkOLz3tORSTxFzq3OjcaCXWje2j026C5KYhkDnFtQ79WqEyhrOMxRjWpoH5XbanYJYjFXg96&#10;Fr92plsoH6AzmYzBBsDgBIdCwGgymU1bjLwIu120JKEbbVZMOKjJ9kIbdzhPg0SKINFdHUQFhW9L&#10;nruSNxhBySuMoOTXvuQlMfaczZ8VUWM9c34UQbJ7ldiyW+G0jE3YeDo/+tjFMbe2wNVei9dD7fnh&#10;BNq/DTooB5UwSmcYehP0vHlvNOyHcagHhveb6252HQ4uBith9Nb6cPbr2aTNnYdP3tyrjmaz0aRF&#10;KFwbRn99r/t04L2r/tR9kCgXmvklm06XlS7FEP6wiLTgZXpecm7TqlW+PuUKbYklSPdrXR6oQcvp&#10;xBe2ldYivYPOaKAVFlj/2BDFMOJfaug9S7FBUEFYB0EZfiocEbuKUtrc7r4RJZEEcYENdMSlCC1I&#10;klDt4L9V8Lr2ZC0+bYzIStsKzjfvUTsBOvCN+Rd4YfKYF1zK/zde6Ct5WPW/44Ve+611f7+f/N3P&#10;I5yOIX7VTvfNvoybhgAEO2H8ExzWB72fw3oC2a/XJ+eNXPcSTuK1/QeazQ6n7hU14J5nUpSniDOi&#10;C09lzkJHvi0z/FsU5h468OxzZN4+Ue27cjh3gfUP6eVPAAAA//8DAFBLAwQUAAYACAAAACEACV05&#10;Md0AAAAGAQAADwAAAGRycy9kb3ducmV2LnhtbEzOT0vDQBAF8Lvgd1hG8GY3ifYPMZtSinoqgq0g&#10;3qbJNAnNzobsNkm/veNJj8N7vPll68m2aqDeN44NxLMIFHHhyoYrA5+H14cVKB+QS2wdk4EreVjn&#10;tzcZpqUb+YOGfaiUjLBP0UAdQpdq7YuaLPqZ64glO7neYpCzr3TZ4yjjttVJFC20xYblQ40dbWsq&#10;zvuLNfA24rh5jF+G3fm0vX4f5u9fu5iMub+bNs+gAk3hrwy/fKFDLqaju3DpVWtguRR5MLBIQEm8&#10;eopBHaWWzEHnmf7Pz38AAAD//wMAUEsBAi0AFAAGAAgAAAAhALaDOJL+AAAA4QEAABMAAAAAAAAA&#10;AAAAAAAAAAAAAFtDb250ZW50X1R5cGVzXS54bWxQSwECLQAUAAYACAAAACEAOP0h/9YAAACUAQAA&#10;CwAAAAAAAAAAAAAAAAAvAQAAX3JlbHMvLnJlbHNQSwECLQAUAAYACAAAACEAtqExBSYDAACQCwAA&#10;DgAAAAAAAAAAAAAAAAAuAgAAZHJzL2Uyb0RvYy54bWxQSwECLQAUAAYACAAAACEACV05Md0AAAAG&#10;AQAADwAAAAAAAAAAAAAAAACABQAAZHJzL2Rvd25yZXYueG1sUEsFBgAAAAAEAAQA8wAAAIoGAAAA&#10;AA==&#10;">
                <v:shape id="Graphic 102" o:spid="_x0000_s1027" style="position:absolute;left:3322;top:3322;width:33655;height:33655;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7ewAAAANwAAAAPAAAAZHJzL2Rvd25yZXYueG1sRE9Li8Iw&#10;EL4L/ocwwt401YO41VRUEBR2D77wOjTTB20mpYm2/vuNIOxtPr7nrNa9qcWTWldaVjCdRCCIU6tL&#10;zhVcL/vxAoTzyBpry6TgRQ7WyXCwwljbjk/0PPtchBB2MSoovG9iKV1akEE3sQ1x4DLbGvQBtrnU&#10;LXYh3NRyFkVzabDk0FBgQ7uC0ur8MAqq+1FX+H3vtjTPfhlv7jXtfpT6GvWbJQhPvf8Xf9wHHeZH&#10;M3g/Ey6QyR8AAAD//wMAUEsBAi0AFAAGAAgAAAAhANvh9svuAAAAhQEAABMAAAAAAAAAAAAAAAAA&#10;AAAAAFtDb250ZW50X1R5cGVzXS54bWxQSwECLQAUAAYACAAAACEAWvQsW78AAAAVAQAACwAAAAAA&#10;AAAAAAAAAAAfAQAAX3JlbHMvLnJlbHNQSwECLQAUAAYACAAAACEAvx/O3sAAAADcAAAADwAAAAAA&#10;AAAAAAAAAAAHAgAAZHJzL2Rvd25yZXYueG1sUEsFBgAAAAADAAMAtwAAAPQCAAAAAA==&#10;" path="m25789,33227r-18351,l,25789,,7437,7438,,25789,r7438,7437l33227,16613r,9176l25789,33227xe" fillcolor="black" stroked="f">
                  <v:path arrowok="t"/>
                </v:shape>
                <v:shape id="Graphic 103" o:spid="_x0000_s1028" style="position:absolute;left:3322;top:3322;width:33655;height:33655;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iogxAAAANwAAAAPAAAAZHJzL2Rvd25yZXYueG1sRE9La8JA&#10;EL4X/A/LCL3ppha0xGxC1SpC8VBb9DpkxzzMzobsVmN/fbcg9DYf33OSrDeNuFDnKssKnsYRCOLc&#10;6ooLBV+f69ELCOeRNTaWScGNHGTp4CHBWNsrf9Bl7wsRQtjFqKD0vo2ldHlJBt3YtsSBO9nOoA+w&#10;K6Tu8BrCTSMnUTSVBisODSW2tCwpP++/jYKffn2czd6o1qvFAt/PzaZe7Q5KPQ771zkIT73/F9/d&#10;Wx3mR8/w90y4QKa/AAAA//8DAFBLAQItABQABgAIAAAAIQDb4fbL7gAAAIUBAAATAAAAAAAAAAAA&#10;AAAAAAAAAABbQ29udGVudF9UeXBlc10ueG1sUEsBAi0AFAAGAAgAAAAhAFr0LFu/AAAAFQEAAAsA&#10;AAAAAAAAAAAAAAAAHwEAAF9yZWxzLy5yZWxzUEsBAi0AFAAGAAgAAAAhAMp6KiDEAAAA3AAAAA8A&#10;AAAAAAAAAAAAAAAABwIAAGRycy9kb3ducmV2LnhtbFBLBQYAAAAAAwADALcAAAD4AgAAAAA=&#10;" path="m33227,16613r,9176l25789,33227r-9176,l7438,33227,,25789,,16613,,7437,7438,r9175,l25789,r7438,7437l33227,16613xe" filled="f" strokeweight=".18458mm">
                  <v:path arrowok="t"/>
                </v:shape>
                <w10:wrap anchorx="page"/>
              </v:group>
            </w:pict>
          </mc:Fallback>
        </mc:AlternateContent>
      </w:r>
      <w:r>
        <w:rPr>
          <w:w w:val="115"/>
        </w:rPr>
        <w:t>F-08-PO-C.42</w:t>
      </w:r>
      <w:r>
        <w:rPr>
          <w:spacing w:val="6"/>
          <w:w w:val="115"/>
        </w:rPr>
        <w:t xml:space="preserve"> </w:t>
      </w:r>
      <w:r>
        <w:rPr>
          <w:w w:val="115"/>
        </w:rPr>
        <w:t>Proces</w:t>
      </w:r>
      <w:r>
        <w:rPr>
          <w:spacing w:val="7"/>
          <w:w w:val="115"/>
        </w:rPr>
        <w:t xml:space="preserve"> </w:t>
      </w:r>
      <w:r>
        <w:rPr>
          <w:w w:val="115"/>
        </w:rPr>
        <w:t>verbal</w:t>
      </w:r>
      <w:r>
        <w:rPr>
          <w:spacing w:val="7"/>
          <w:w w:val="115"/>
        </w:rPr>
        <w:t xml:space="preserve"> </w:t>
      </w:r>
      <w:r>
        <w:rPr>
          <w:w w:val="115"/>
        </w:rPr>
        <w:t>evaluare</w:t>
      </w:r>
      <w:r>
        <w:rPr>
          <w:spacing w:val="7"/>
          <w:w w:val="115"/>
        </w:rPr>
        <w:t xml:space="preserve"> </w:t>
      </w:r>
      <w:r>
        <w:rPr>
          <w:spacing w:val="-2"/>
          <w:w w:val="115"/>
        </w:rPr>
        <w:t>dosare</w:t>
      </w:r>
    </w:p>
    <w:p w14:paraId="6BC598F9" w14:textId="77777777" w:rsidR="00EB6266" w:rsidRDefault="00785B98">
      <w:pPr>
        <w:pStyle w:val="BodyText"/>
        <w:spacing w:before="14" w:line="256" w:lineRule="auto"/>
        <w:ind w:left="300" w:right="2829"/>
      </w:pPr>
      <w:r>
        <w:rPr>
          <w:noProof/>
        </w:rPr>
        <mc:AlternateContent>
          <mc:Choice Requires="wpg">
            <w:drawing>
              <wp:anchor distT="0" distB="0" distL="0" distR="0" simplePos="0" relativeHeight="15738880" behindDoc="0" locked="0" layoutInCell="1" allowOverlap="1" wp14:anchorId="2C785950" wp14:editId="20071B0C">
                <wp:simplePos x="0" y="0"/>
                <wp:positionH relativeFrom="page">
                  <wp:posOffset>493750</wp:posOffset>
                </wp:positionH>
                <wp:positionV relativeFrom="paragraph">
                  <wp:posOffset>47680</wp:posOffset>
                </wp:positionV>
                <wp:extent cx="40005" cy="40005"/>
                <wp:effectExtent l="0" t="0" r="0" b="0"/>
                <wp:wrapNone/>
                <wp:docPr id="104" name="Group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005" cy="40005"/>
                          <a:chOff x="0" y="0"/>
                          <a:chExt cx="40005" cy="40005"/>
                        </a:xfrm>
                      </wpg:grpSpPr>
                      <wps:wsp>
                        <wps:cNvPr id="105" name="Graphic 105"/>
                        <wps:cNvSpPr/>
                        <wps:spPr>
                          <a:xfrm>
                            <a:off x="3322" y="3322"/>
                            <a:ext cx="33655" cy="33655"/>
                          </a:xfrm>
                          <a:custGeom>
                            <a:avLst/>
                            <a:gdLst/>
                            <a:ahLst/>
                            <a:cxnLst/>
                            <a:rect l="l" t="t" r="r" b="b"/>
                            <a:pathLst>
                              <a:path w="33655" h="33655">
                                <a:moveTo>
                                  <a:pt x="25789" y="33227"/>
                                </a:moveTo>
                                <a:lnTo>
                                  <a:pt x="7438" y="33227"/>
                                </a:lnTo>
                                <a:lnTo>
                                  <a:pt x="0" y="25789"/>
                                </a:lnTo>
                                <a:lnTo>
                                  <a:pt x="0" y="7437"/>
                                </a:lnTo>
                                <a:lnTo>
                                  <a:pt x="7438" y="0"/>
                                </a:lnTo>
                                <a:lnTo>
                                  <a:pt x="25789" y="0"/>
                                </a:lnTo>
                                <a:lnTo>
                                  <a:pt x="33227" y="7437"/>
                                </a:lnTo>
                                <a:lnTo>
                                  <a:pt x="33227" y="16613"/>
                                </a:lnTo>
                                <a:lnTo>
                                  <a:pt x="33227" y="25789"/>
                                </a:lnTo>
                                <a:lnTo>
                                  <a:pt x="25789" y="33227"/>
                                </a:lnTo>
                                <a:close/>
                              </a:path>
                            </a:pathLst>
                          </a:custGeom>
                          <a:solidFill>
                            <a:srgbClr val="000000"/>
                          </a:solidFill>
                        </wps:spPr>
                        <wps:bodyPr wrap="square" lIns="0" tIns="0" rIns="0" bIns="0" rtlCol="0">
                          <a:prstTxWarp prst="textNoShape">
                            <a:avLst/>
                          </a:prstTxWarp>
                          <a:noAutofit/>
                        </wps:bodyPr>
                      </wps:wsp>
                      <wps:wsp>
                        <wps:cNvPr id="106" name="Graphic 106"/>
                        <wps:cNvSpPr/>
                        <wps:spPr>
                          <a:xfrm>
                            <a:off x="3322" y="3322"/>
                            <a:ext cx="33655" cy="33655"/>
                          </a:xfrm>
                          <a:custGeom>
                            <a:avLst/>
                            <a:gdLst/>
                            <a:ahLst/>
                            <a:cxnLst/>
                            <a:rect l="l" t="t" r="r" b="b"/>
                            <a:pathLst>
                              <a:path w="33655" h="33655">
                                <a:moveTo>
                                  <a:pt x="33227" y="16613"/>
                                </a:moveTo>
                                <a:lnTo>
                                  <a:pt x="33227" y="25789"/>
                                </a:lnTo>
                                <a:lnTo>
                                  <a:pt x="25789" y="33227"/>
                                </a:lnTo>
                                <a:lnTo>
                                  <a:pt x="16613" y="33227"/>
                                </a:lnTo>
                                <a:lnTo>
                                  <a:pt x="7438" y="33227"/>
                                </a:lnTo>
                                <a:lnTo>
                                  <a:pt x="0" y="25789"/>
                                </a:lnTo>
                                <a:lnTo>
                                  <a:pt x="0" y="16613"/>
                                </a:lnTo>
                                <a:lnTo>
                                  <a:pt x="0" y="7437"/>
                                </a:lnTo>
                                <a:lnTo>
                                  <a:pt x="7438" y="0"/>
                                </a:lnTo>
                                <a:lnTo>
                                  <a:pt x="16613" y="0"/>
                                </a:lnTo>
                                <a:lnTo>
                                  <a:pt x="25789" y="0"/>
                                </a:lnTo>
                                <a:lnTo>
                                  <a:pt x="33227" y="7437"/>
                                </a:lnTo>
                                <a:lnTo>
                                  <a:pt x="33227" y="16613"/>
                                </a:lnTo>
                                <a:close/>
                              </a:path>
                            </a:pathLst>
                          </a:custGeom>
                          <a:ln w="664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58D2D3D" id="Group 104" o:spid="_x0000_s1026" style="position:absolute;margin-left:38.9pt;margin-top:3.75pt;width:3.15pt;height:3.15pt;z-index:15738880;mso-wrap-distance-left:0;mso-wrap-distance-right:0;mso-position-horizontal-relative:page" coordsize="40005,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JEnJgMAAJALAAAOAAAAZHJzL2Uyb0RvYy54bWzkVm1v2yAQ/j5p/wHxfXVeGqezmlRTu0aT&#10;qrZSO+0zwfhFw4YBidN/vwOM7bZb+qZNmpYP5oDjuHvu7gnHJ7uKoy1TuhT1Ao8PRhixmoq0rPMF&#10;/np7/uEII21InRIuarbAd0zjk+X7d8eNTNhEFIKnTCEwUuukkQtcGCOTKNK0YBXRB0KyGjYzoSpi&#10;YKryKFWkAesVjyajURw1QqVSCcq0htUzv4mXzn6WMWquskwzg/gCg2/GfZX7ru03Wh6TJFdEFiVt&#10;3SCv8KIiZQ2XdqbOiCFoo8pHpqqSKqFFZg6oqCKRZSVlLgaIZjx6EM1KiY10seRJk8sOJoD2AU6v&#10;Nksvtyslb+S18t6DeCHodw24RI3Mk+G+nee98i5TlT0EQaCdQ/SuQ5TtDKKweDgajWYYUdjxosOb&#10;FpCUR2do8XnPqYgk/kLnVudGI6FudA+Nfhs0NwWRzCGubejXCpUplLWNoSYV1O+qLRW7BLHY60HP&#10;4tfOdAvlA3Sm08kEI4DBCQ6FgNF0Gs9ajLwIu120JKEbbVZMOKjJ9kIbdzhPg0SKINFdHUQFhW9L&#10;nruSNxhBySuMoOTXvuQlMfaczZ8VUWM9c34UQbJ7ldiyW+G0jE3YZDY/+tjFMbe2wNVei9dD7fnh&#10;FNq/DTooB5UwSmcYehP0vHlvNOyHcagHhveb6252HQ4uBith9Nb6cPbr2aTNnYdP3tyrjuN4PG0R&#10;CteG0V/f6z4deO+qP3UfJMqFZn7JptNlpUsxhD8sIi14mZ6XnNu0apWvT7lCW2IJ0v1alwdq0HI6&#10;8YVtpbVI76AzGmiFBdY/NkQxjPiXGnrPUmwQVBDWQVCGnwpHxK6ilDa3u29ESSRBXGADHXEpQguS&#10;JFQ7+G8VvK49WYtPGyOy0raC88171E6ADnxj/gVeiB/zQmzx+994oa/kYdX/jhd67bfW/f1+8nc/&#10;j3A6hvhVO903+zJuGgIQ7ITxT3BYH/R+DusJZL9en5w3ct1LOInX9h8ojg9n7hU14J5nUpSniDOi&#10;C09lzkJHvi0z/FsU5h468OxzZN4+Ue27cjh3gfUP6eVPAAAA//8DAFBLAwQUAAYACAAAACEAXk9M&#10;9dwAAAAGAQAADwAAAGRycy9kb3ducmV2LnhtbEyOQUvDQBSE74L/YXmCN7uJtTbEbEop6qkIbQXx&#10;9pq8JqHZtyG7TdJ/7/Okp2GYYebLVpNt1UC9bxwbiGcRKOLClQ1XBj4Pbw8JKB+QS2wdk4EreVjl&#10;tzcZpqUbeUfDPlRKRtinaKAOoUu19kVNFv3MdcSSnVxvMYjtK132OMq4bfVjFD1riw3LQ40dbWoq&#10;zvuLNfA+4riex6/D9nzaXL8Pi4+vbUzG3N9N6xdQgabwV4ZffEGHXJiO7sKlV62B5VLIg+gClMTJ&#10;UwzqKLV5AjrP9H/8/AcAAP//AwBQSwECLQAUAAYACAAAACEAtoM4kv4AAADhAQAAEwAAAAAAAAAA&#10;AAAAAAAAAAAAW0NvbnRlbnRfVHlwZXNdLnhtbFBLAQItABQABgAIAAAAIQA4/SH/1gAAAJQBAAAL&#10;AAAAAAAAAAAAAAAAAC8BAABfcmVscy8ucmVsc1BLAQItABQABgAIAAAAIQBU5JEnJgMAAJALAAAO&#10;AAAAAAAAAAAAAAAAAC4CAABkcnMvZTJvRG9jLnhtbFBLAQItABQABgAIAAAAIQBeT0z13AAAAAYB&#10;AAAPAAAAAAAAAAAAAAAAAIAFAABkcnMvZG93bnJldi54bWxQSwUGAAAAAAQABADzAAAAiQYAAAAA&#10;">
                <v:shape id="Graphic 105" o:spid="_x0000_s1027" style="position:absolute;left:3322;top:3322;width:33655;height:33655;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laqwAAAANwAAAAPAAAAZHJzL2Rvd25yZXYueG1sRE9Li8Iw&#10;EL4L/ocwwt40dUHRaiq6sOCCHnzhdWimD9pMSpO19d8bYWFv8/E9Z73pTS0e1LrSsoLpJAJBnFpd&#10;cq7gevkeL0A4j6yxtkwKnuRgkwwHa4y17fhEj7PPRQhhF6OCwvsmltKlBRl0E9sQBy6zrUEfYJtL&#10;3WIXwk0tP6NoLg2WHBoKbOiroLQ6/xoF1f1HV7i8dzuaZ0fGm3tOu4NSH6N+uwLhqff/4j/3Xof5&#10;0Qzez4QLZPICAAD//wMAUEsBAi0AFAAGAAgAAAAhANvh9svuAAAAhQEAABMAAAAAAAAAAAAAAAAA&#10;AAAAAFtDb250ZW50X1R5cGVzXS54bWxQSwECLQAUAAYACAAAACEAWvQsW78AAAAVAQAACwAAAAAA&#10;AAAAAAAAAAAfAQAAX3JlbHMvLnJlbHNQSwECLQAUAAYACAAAACEAMPZWqsAAAADcAAAADwAAAAAA&#10;AAAAAAAAAAAHAgAAZHJzL2Rvd25yZXYueG1sUEsFBgAAAAADAAMAtwAAAPQCAAAAAA==&#10;" path="m25789,33227r-18351,l,25789,,7437,7438,,25789,r7438,7437l33227,16613r,9176l25789,33227xe" fillcolor="black" stroked="f">
                  <v:path arrowok="t"/>
                </v:shape>
                <v:shape id="Graphic 106" o:spid="_x0000_s1028" style="position:absolute;left:3322;top:3322;width:33655;height:33655;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Ym4wwAAANwAAAAPAAAAZHJzL2Rvd25yZXYueG1sRE9Li8Iw&#10;EL4v+B/CCN7W1D2oVKP4WJcF8WAVvQ7N2FabSWmidvfXG0HwNh/fc8bTxpTiRrUrLCvodSMQxKnV&#10;BWcK9rvV5xCE88gaS8uk4I8cTCetjzHG2t55S7fEZyKEsItRQe59FUvp0pwMuq6tiAN3srVBH2Cd&#10;SV3jPYSbUn5FUV8aLDg05FjRIqf0klyNgv9mdRwMvumsl/M5ri/lz3m5OSjVaTezEQhPjX+LX+5f&#10;HeZHfXg+Ey6QkwcAAAD//wMAUEsBAi0AFAAGAAgAAAAhANvh9svuAAAAhQEAABMAAAAAAAAAAAAA&#10;AAAAAAAAAFtDb250ZW50X1R5cGVzXS54bWxQSwECLQAUAAYACAAAACEAWvQsW78AAAAVAQAACwAA&#10;AAAAAAAAAAAAAAAfAQAAX3JlbHMvLnJlbHNQSwECLQAUAAYACAAAACEA2g2JuMMAAADcAAAADwAA&#10;AAAAAAAAAAAAAAAHAgAAZHJzL2Rvd25yZXYueG1sUEsFBgAAAAADAAMAtwAAAPcCAAAAAA==&#10;" path="m33227,16613r,9176l25789,33227r-9176,l7438,33227,,25789,,16613,,7437,7438,r9175,l25789,r7438,7437l33227,16613xe" filled="f" strokeweight=".18458mm">
                  <v:path arrowok="t"/>
                </v:shape>
                <w10:wrap anchorx="page"/>
              </v:group>
            </w:pict>
          </mc:Fallback>
        </mc:AlternateContent>
      </w:r>
      <w:r>
        <w:rPr>
          <w:noProof/>
        </w:rPr>
        <mc:AlternateContent>
          <mc:Choice Requires="wpg">
            <w:drawing>
              <wp:anchor distT="0" distB="0" distL="0" distR="0" simplePos="0" relativeHeight="15739392" behindDoc="0" locked="0" layoutInCell="1" allowOverlap="1" wp14:anchorId="4BA54BB0" wp14:editId="1F557ED9">
                <wp:simplePos x="0" y="0"/>
                <wp:positionH relativeFrom="page">
                  <wp:posOffset>493750</wp:posOffset>
                </wp:positionH>
                <wp:positionV relativeFrom="paragraph">
                  <wp:posOffset>173945</wp:posOffset>
                </wp:positionV>
                <wp:extent cx="40005" cy="40005"/>
                <wp:effectExtent l="0" t="0" r="0" b="0"/>
                <wp:wrapNone/>
                <wp:docPr id="107"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005" cy="40005"/>
                          <a:chOff x="0" y="0"/>
                          <a:chExt cx="40005" cy="40005"/>
                        </a:xfrm>
                      </wpg:grpSpPr>
                      <wps:wsp>
                        <wps:cNvPr id="108" name="Graphic 108"/>
                        <wps:cNvSpPr/>
                        <wps:spPr>
                          <a:xfrm>
                            <a:off x="3322" y="3322"/>
                            <a:ext cx="33655" cy="33655"/>
                          </a:xfrm>
                          <a:custGeom>
                            <a:avLst/>
                            <a:gdLst/>
                            <a:ahLst/>
                            <a:cxnLst/>
                            <a:rect l="l" t="t" r="r" b="b"/>
                            <a:pathLst>
                              <a:path w="33655" h="33655">
                                <a:moveTo>
                                  <a:pt x="25789" y="33227"/>
                                </a:moveTo>
                                <a:lnTo>
                                  <a:pt x="7438" y="33227"/>
                                </a:lnTo>
                                <a:lnTo>
                                  <a:pt x="0" y="25789"/>
                                </a:lnTo>
                                <a:lnTo>
                                  <a:pt x="0" y="7437"/>
                                </a:lnTo>
                                <a:lnTo>
                                  <a:pt x="7438" y="0"/>
                                </a:lnTo>
                                <a:lnTo>
                                  <a:pt x="25789" y="0"/>
                                </a:lnTo>
                                <a:lnTo>
                                  <a:pt x="33227" y="7437"/>
                                </a:lnTo>
                                <a:lnTo>
                                  <a:pt x="33227" y="16613"/>
                                </a:lnTo>
                                <a:lnTo>
                                  <a:pt x="33227" y="25789"/>
                                </a:lnTo>
                                <a:lnTo>
                                  <a:pt x="25789" y="33227"/>
                                </a:lnTo>
                                <a:close/>
                              </a:path>
                            </a:pathLst>
                          </a:custGeom>
                          <a:solidFill>
                            <a:srgbClr val="000000"/>
                          </a:solidFill>
                        </wps:spPr>
                        <wps:bodyPr wrap="square" lIns="0" tIns="0" rIns="0" bIns="0" rtlCol="0">
                          <a:prstTxWarp prst="textNoShape">
                            <a:avLst/>
                          </a:prstTxWarp>
                          <a:noAutofit/>
                        </wps:bodyPr>
                      </wps:wsp>
                      <wps:wsp>
                        <wps:cNvPr id="109" name="Graphic 109"/>
                        <wps:cNvSpPr/>
                        <wps:spPr>
                          <a:xfrm>
                            <a:off x="3322" y="3322"/>
                            <a:ext cx="33655" cy="33655"/>
                          </a:xfrm>
                          <a:custGeom>
                            <a:avLst/>
                            <a:gdLst/>
                            <a:ahLst/>
                            <a:cxnLst/>
                            <a:rect l="l" t="t" r="r" b="b"/>
                            <a:pathLst>
                              <a:path w="33655" h="33655">
                                <a:moveTo>
                                  <a:pt x="33227" y="16613"/>
                                </a:moveTo>
                                <a:lnTo>
                                  <a:pt x="33227" y="25789"/>
                                </a:lnTo>
                                <a:lnTo>
                                  <a:pt x="25789" y="33227"/>
                                </a:lnTo>
                                <a:lnTo>
                                  <a:pt x="16613" y="33227"/>
                                </a:lnTo>
                                <a:lnTo>
                                  <a:pt x="7438" y="33227"/>
                                </a:lnTo>
                                <a:lnTo>
                                  <a:pt x="0" y="25789"/>
                                </a:lnTo>
                                <a:lnTo>
                                  <a:pt x="0" y="16613"/>
                                </a:lnTo>
                                <a:lnTo>
                                  <a:pt x="0" y="7437"/>
                                </a:lnTo>
                                <a:lnTo>
                                  <a:pt x="7438" y="0"/>
                                </a:lnTo>
                                <a:lnTo>
                                  <a:pt x="16613" y="0"/>
                                </a:lnTo>
                                <a:lnTo>
                                  <a:pt x="25789" y="0"/>
                                </a:lnTo>
                                <a:lnTo>
                                  <a:pt x="33227" y="7437"/>
                                </a:lnTo>
                                <a:lnTo>
                                  <a:pt x="33227" y="16613"/>
                                </a:lnTo>
                                <a:close/>
                              </a:path>
                            </a:pathLst>
                          </a:custGeom>
                          <a:ln w="664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7EE132C" id="Group 107" o:spid="_x0000_s1026" style="position:absolute;margin-left:38.9pt;margin-top:13.7pt;width:3.15pt;height:3.15pt;z-index:15739392;mso-wrap-distance-left:0;mso-wrap-distance-right:0;mso-position-horizontal-relative:page" coordsize="40005,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FnKAMAAJALAAAOAAAAZHJzL2Uyb0RvYy54bWzkVm1v2yAQ/j5p/wHxfbWTNGlrNammdo0m&#10;VV2ldtpngvGLhg0DEqf/fgcY20239E2bNC0fzAHHcffc3RNOz7YVRxumdCnqOR4dxBixmoq0rPM5&#10;/np3+eEYI21InRIuajbH90zjs8X7d6eNTNhYFIKnTCEwUuukkXNcGCOTKNK0YBXRB0KyGjYzoSpi&#10;YKryKFWkAesVj8ZxPIsaoVKpBGVaw+qF38QLZz/LGDVfskwzg/gcg2/GfZX7ruw3WpySJFdEFiVt&#10;3SCv8KIiZQ2XdqYuiCForcpHpqqSKqFFZg6oqCKRZSVlLgaIZhTvRLNUYi1dLHnS5LKDCaDdwenV&#10;Zun1ZqnkrbxR3nsQrwT9rgGXqJF5Mty387xX3maqsocgCLR1iN53iLKtQRQWD+M4nmJEYceLDm9a&#10;QFIenaHFpz2nIpL4C51bnRuNhLrRPTT6bdDcFkQyh7i2od8oVKZQ1jFUcU0qqN9lWyp2CWKx14Oe&#10;xa+d6RbKHXQmk/EYI4DBCQ6FgNFkMpu2GHkRdrtoSULX2iyZcFCTzZU27nCeBokUQaLbOogKCt+W&#10;PHclbzCCklcYQcmvfMlLYuw5mz8rosZ65vwogmT3KrFhd8JpGZuw8fTo+KSL48jaAld7LV4PtY8O&#10;JwBcG3RQDiphlM4w9CboefPeaNgP41APDO83193sOhxcDFbC6K314ezXs0k7ch4+eXOvOprNRpMW&#10;oXBtGP31ve7Tgfeu+lMPQaJcaOaXbDpdVroUQ/jDItKCl+llyblNq1b56pwrtCGWIN2vdXmgBi2n&#10;E1/YVlqJ9B46o4FWmGP9Y00Uw4h/rqH3LMUGQQVhFQRl+LlwROwqSmlzt/1GlEQSxDk20BHXIrQg&#10;SUK1g/9Wwevak7X4uDYiK20rON+8R+0E6MA35l/gBeiFXV44sfj9b7zQV/Kw6n/HC732W+v+YT/5&#10;u59HOB1D/KqdHpp9GTcNAQh2wvgnOKwPej+H9QSyX69Pzhu57iWcxGv7DzSbHU7dK2rAPc+kKE8R&#10;F0QXnsqchY58W2b4tyjMPXTg2efIvH2i2nflcO4C6x/Si58AAAD//wMAUEsDBBQABgAIAAAAIQCW&#10;QuiD3gAAAAcBAAAPAAAAZHJzL2Rvd25yZXYueG1sTM5BS8NAEAXgu+B/WEbwZjdpqilpJqUU9VQE&#10;W0F6m2anSWh2N2S3SfrvXU96HN7w3pevJ92KgXvXWIMQzyIQbEqrGlMhfB3enpYgnCejqLWGEW7s&#10;YF3c3+WUKTuaTx72vhKhxLiMEGrvu0xKV9asyc1sxyZkZ9tr8uHsK6l6GkO5buU8il6kpsaEhZo6&#10;3tZcXvZXjfA+0rhJ4tdhdzlvb8fD88f3LmbEx4dpswLhefJ/z/DLD3Qogulkr0Y50SKkaZB7hHm6&#10;ABHy5SIGcUJIkhRkkcv//uIHAAD//wMAUEsBAi0AFAAGAAgAAAAhALaDOJL+AAAA4QEAABMAAAAA&#10;AAAAAAAAAAAAAAAAAFtDb250ZW50X1R5cGVzXS54bWxQSwECLQAUAAYACAAAACEAOP0h/9YAAACU&#10;AQAACwAAAAAAAAAAAAAAAAAvAQAAX3JlbHMvLnJlbHNQSwECLQAUAAYACAAAACEAqevxZygDAACQ&#10;CwAADgAAAAAAAAAAAAAAAAAuAgAAZHJzL2Uyb0RvYy54bWxQSwECLQAUAAYACAAAACEAlkLog94A&#10;AAAHAQAADwAAAAAAAAAAAAAAAACCBQAAZHJzL2Rvd25yZXYueG1sUEsFBgAAAAAEAAQA8wAAAI0G&#10;AAAAAA==&#10;">
                <v:shape id="Graphic 108" o:spid="_x0000_s1027" style="position:absolute;left:3322;top:3322;width:33655;height:33655;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k0xAAAANwAAAAPAAAAZHJzL2Rvd25yZXYueG1sRI9Ba8Mw&#10;DIXvhf0Ho8JujZMdSpfWLe1gsMF6WLuRq4jVJCSWQ+wl6b+fDoPdJN7Te592h9l1aqQhNJ4NZEkK&#10;irj0tuHKwNf1dbUBFSKyxc4zGbhTgMP+YbHD3PqJP2m8xEpJCIccDdQx9rnWoazJYUh8TyzazQ8O&#10;o6xDpe2Ak4S7Tj+l6Vo7bFgaauzppaayvfw4A23xblt8LqYTrW9nxu9wz6YPYx6X83ELKtIc/81/&#10;129W8FOhlWdkAr3/BQAA//8DAFBLAQItABQABgAIAAAAIQDb4fbL7gAAAIUBAAATAAAAAAAAAAAA&#10;AAAAAAAAAABbQ29udGVudF9UeXBlc10ueG1sUEsBAi0AFAAGAAgAAAAhAFr0LFu/AAAAFQEAAAsA&#10;AAAAAAAAAAAAAAAAHwEAAF9yZWxzLy5yZWxzUEsBAi0AFAAGAAgAAAAhAN73+TTEAAAA3AAAAA8A&#10;AAAAAAAAAAAAAAAABwIAAGRycy9kb3ducmV2LnhtbFBLBQYAAAAAAwADALcAAAD4AgAAAAA=&#10;" path="m25789,33227r-18351,l,25789,,7437,7438,,25789,r7438,7437l33227,16613r,9176l25789,33227xe" fillcolor="black" stroked="f">
                  <v:path arrowok="t"/>
                </v:shape>
                <v:shape id="Graphic 109" o:spid="_x0000_s1028" style="position:absolute;left:3322;top:3322;width:33655;height:33655;visibility:visible;mso-wrap-style:square;v-text-anchor:top" coordsize="33655,33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h3KxAAAANwAAAAPAAAAZHJzL2Rvd25yZXYueG1sRE9La8JA&#10;EL4L/Q/LFLzVjR5qjdkEH7UUigcf2OuQneZhdjZkV03767uFgrf5+J6TZL1pxJU6V1lWMB5FIIhz&#10;qysuFBwPm6cXEM4ja2wsk4JvcpClD4MEY21vvKPr3hcihLCLUUHpfRtL6fKSDLqRbYkD92U7gz7A&#10;rpC6w1sIN42cRNGzNFhxaCixpVVJ+Xl/MQp++s3ndPpKtV4vl/hxbt7q9fak1PCxX8xBeOr9Xfzv&#10;ftdhfjSDv2fCBTL9BQAA//8DAFBLAQItABQABgAIAAAAIQDb4fbL7gAAAIUBAAATAAAAAAAAAAAA&#10;AAAAAAAAAABbQ29udGVudF9UeXBlc10ueG1sUEsBAi0AFAAGAAgAAAAhAFr0LFu/AAAAFQEAAAsA&#10;AAAAAAAAAAAAAAAAHwEAAF9yZWxzLy5yZWxzUEsBAi0AFAAGAAgAAAAhAKuSHcrEAAAA3AAAAA8A&#10;AAAAAAAAAAAAAAAABwIAAGRycy9kb3ducmV2LnhtbFBLBQYAAAAAAwADALcAAAD4AgAAAAA=&#10;" path="m33227,16613r,9176l25789,33227r-9176,l7438,33227,,25789,,16613,,7437,7438,r9175,l25789,r7438,7437l33227,16613xe" filled="f" strokeweight=".18458mm">
                  <v:path arrowok="t"/>
                </v:shape>
                <w10:wrap anchorx="page"/>
              </v:group>
            </w:pict>
          </mc:Fallback>
        </mc:AlternateContent>
      </w:r>
      <w:r>
        <w:rPr>
          <w:w w:val="115"/>
        </w:rPr>
        <w:t>F-09-PO-C.42</w:t>
      </w:r>
      <w:r>
        <w:rPr>
          <w:spacing w:val="-2"/>
          <w:w w:val="115"/>
        </w:rPr>
        <w:t xml:space="preserve"> </w:t>
      </w:r>
      <w:r>
        <w:rPr>
          <w:w w:val="115"/>
        </w:rPr>
        <w:t>Adeverință</w:t>
      </w:r>
      <w:r>
        <w:rPr>
          <w:spacing w:val="-2"/>
          <w:w w:val="115"/>
        </w:rPr>
        <w:t xml:space="preserve"> </w:t>
      </w:r>
      <w:r>
        <w:rPr>
          <w:w w:val="115"/>
        </w:rPr>
        <w:t>număr</w:t>
      </w:r>
      <w:r>
        <w:rPr>
          <w:spacing w:val="-2"/>
          <w:w w:val="115"/>
        </w:rPr>
        <w:t xml:space="preserve"> </w:t>
      </w:r>
      <w:r>
        <w:rPr>
          <w:w w:val="115"/>
        </w:rPr>
        <w:t>de</w:t>
      </w:r>
      <w:r>
        <w:rPr>
          <w:spacing w:val="-2"/>
          <w:w w:val="115"/>
        </w:rPr>
        <w:t xml:space="preserve"> </w:t>
      </w:r>
      <w:r>
        <w:rPr>
          <w:w w:val="115"/>
        </w:rPr>
        <w:t>credite</w:t>
      </w:r>
      <w:r>
        <w:rPr>
          <w:spacing w:val="-2"/>
          <w:w w:val="115"/>
        </w:rPr>
        <w:t xml:space="preserve"> </w:t>
      </w:r>
      <w:r>
        <w:rPr>
          <w:w w:val="115"/>
        </w:rPr>
        <w:t>obținute</w:t>
      </w:r>
      <w:r>
        <w:rPr>
          <w:spacing w:val="-2"/>
          <w:w w:val="115"/>
        </w:rPr>
        <w:t xml:space="preserve"> </w:t>
      </w:r>
      <w:r>
        <w:rPr>
          <w:w w:val="115"/>
        </w:rPr>
        <w:t>prin</w:t>
      </w:r>
      <w:r>
        <w:rPr>
          <w:spacing w:val="-2"/>
          <w:w w:val="115"/>
        </w:rPr>
        <w:t xml:space="preserve"> </w:t>
      </w:r>
      <w:r>
        <w:rPr>
          <w:w w:val="115"/>
        </w:rPr>
        <w:t>activități</w:t>
      </w:r>
      <w:r>
        <w:rPr>
          <w:spacing w:val="-2"/>
          <w:w w:val="115"/>
        </w:rPr>
        <w:t xml:space="preserve"> </w:t>
      </w:r>
      <w:r>
        <w:rPr>
          <w:w w:val="115"/>
        </w:rPr>
        <w:t>de</w:t>
      </w:r>
      <w:r>
        <w:rPr>
          <w:spacing w:val="-2"/>
          <w:w w:val="115"/>
        </w:rPr>
        <w:t xml:space="preserve"> </w:t>
      </w:r>
      <w:r>
        <w:rPr>
          <w:w w:val="115"/>
        </w:rPr>
        <w:t>abilitare</w:t>
      </w:r>
      <w:r>
        <w:rPr>
          <w:spacing w:val="-2"/>
          <w:w w:val="115"/>
        </w:rPr>
        <w:t xml:space="preserve"> </w:t>
      </w:r>
      <w:r>
        <w:rPr>
          <w:w w:val="115"/>
        </w:rPr>
        <w:t>funcțională F-10-PO-C.42 Model - Adeverință formare continuă</w:t>
      </w:r>
    </w:p>
    <w:sectPr w:rsidR="00EB6266">
      <w:pgSz w:w="11900" w:h="16840"/>
      <w:pgMar w:top="2580" w:right="620" w:bottom="280" w:left="660" w:header="79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20D6F" w14:textId="77777777" w:rsidR="00AE5DCA" w:rsidRDefault="00AE5DCA">
      <w:r>
        <w:separator/>
      </w:r>
    </w:p>
  </w:endnote>
  <w:endnote w:type="continuationSeparator" w:id="0">
    <w:p w14:paraId="32B6CBA8" w14:textId="77777777" w:rsidR="00AE5DCA" w:rsidRDefault="00AE5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Sans Serif">
    <w:altName w:val="Microsoft Sans Serif"/>
    <w:panose1 w:val="020B0604020202020204"/>
    <w:charset w:val="00"/>
    <w:family w:val="swiss"/>
    <w:pitch w:val="variable"/>
    <w:sig w:usb0="E5002EFF" w:usb1="C000605B" w:usb2="00000029" w:usb3="00000000" w:csb0="000101FF" w:csb1="00000000"/>
  </w:font>
  <w:font w:name="Helvetica Neue">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8154510"/>
      <w:docPartObj>
        <w:docPartGallery w:val="Page Numbers (Bottom of Page)"/>
        <w:docPartUnique/>
      </w:docPartObj>
    </w:sdtPr>
    <w:sdtEndPr>
      <w:rPr>
        <w:noProof/>
      </w:rPr>
    </w:sdtEndPr>
    <w:sdtContent>
      <w:p w14:paraId="0B88F448" w14:textId="77777777" w:rsidR="006B1923" w:rsidRDefault="006B192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0103245" w14:textId="77777777" w:rsidR="006B1923" w:rsidRDefault="006B19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B8658" w14:textId="77777777" w:rsidR="00AE5DCA" w:rsidRDefault="00AE5DCA">
      <w:r>
        <w:separator/>
      </w:r>
    </w:p>
  </w:footnote>
  <w:footnote w:type="continuationSeparator" w:id="0">
    <w:p w14:paraId="780132AA" w14:textId="77777777" w:rsidR="00AE5DCA" w:rsidRDefault="00AE5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96"/>
      <w:gridCol w:w="4457"/>
      <w:gridCol w:w="2551"/>
    </w:tblGrid>
    <w:tr w:rsidR="006B1923" w14:paraId="7FE4276A" w14:textId="77777777" w:rsidTr="00FB19F8">
      <w:trPr>
        <w:trHeight w:val="379"/>
      </w:trPr>
      <w:tc>
        <w:tcPr>
          <w:tcW w:w="3196" w:type="dxa"/>
          <w:vMerge w:val="restart"/>
        </w:tcPr>
        <w:p w14:paraId="55FD1775" w14:textId="5E3868FD" w:rsidR="00FB19F8" w:rsidRPr="00FB19F8" w:rsidRDefault="00FB19F8" w:rsidP="00FB19F8">
          <w:pPr>
            <w:tabs>
              <w:tab w:val="left" w:pos="560"/>
              <w:tab w:val="left" w:pos="890"/>
              <w:tab w:val="center" w:pos="1561"/>
              <w:tab w:val="right" w:pos="2190"/>
            </w:tabs>
            <w:spacing w:before="89" w:line="268" w:lineRule="auto"/>
            <w:ind w:left="811" w:right="341" w:hanging="533"/>
            <w:jc w:val="center"/>
            <w:rPr>
              <w:rFonts w:ascii="Microsoft Sans Serif" w:eastAsia="Times New Roman" w:hAnsi="Microsoft Sans Serif" w:cs="Microsoft Sans Serif"/>
              <w:b/>
              <w:bCs/>
            </w:rPr>
          </w:pPr>
          <w:bookmarkStart w:id="0" w:name="_Hlk180889669"/>
          <w:r w:rsidRPr="00FB19F8">
            <w:rPr>
              <w:rFonts w:ascii="Microsoft Sans Serif" w:eastAsia="Times New Roman" w:hAnsi="Microsoft Sans Serif" w:cs="Microsoft Sans Serif"/>
              <w:b/>
              <w:noProof/>
            </w:rPr>
            <w:drawing>
              <wp:inline distT="0" distB="0" distL="0" distR="0" wp14:anchorId="793088CD" wp14:editId="0C59705D">
                <wp:extent cx="488950" cy="5143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8950" cy="514350"/>
                        </a:xfrm>
                        <a:prstGeom prst="rect">
                          <a:avLst/>
                        </a:prstGeom>
                        <a:noFill/>
                        <a:ln>
                          <a:noFill/>
                        </a:ln>
                      </pic:spPr>
                    </pic:pic>
                  </a:graphicData>
                </a:graphic>
              </wp:inline>
            </w:drawing>
          </w:r>
        </w:p>
        <w:p w14:paraId="6979CE6D" w14:textId="77777777" w:rsidR="00FB19F8" w:rsidRPr="00FB19F8" w:rsidRDefault="00FB19F8" w:rsidP="00FB19F8">
          <w:pPr>
            <w:tabs>
              <w:tab w:val="right" w:pos="2190"/>
            </w:tabs>
            <w:spacing w:before="89" w:line="268" w:lineRule="auto"/>
            <w:ind w:left="811" w:right="341" w:hanging="533"/>
            <w:jc w:val="center"/>
            <w:rPr>
              <w:rFonts w:ascii="Microsoft Sans Serif" w:eastAsia="Times New Roman" w:hAnsi="Microsoft Sans Serif" w:cs="Microsoft Sans Serif"/>
              <w:b/>
              <w:bCs/>
            </w:rPr>
          </w:pPr>
          <w:r w:rsidRPr="00FB19F8">
            <w:rPr>
              <w:rFonts w:ascii="Microsoft Sans Serif" w:eastAsia="Times New Roman" w:hAnsi="Microsoft Sans Serif" w:cs="Microsoft Sans Serif"/>
              <w:b/>
              <w:bCs/>
            </w:rPr>
            <w:t>Colegiul Silvic Bucovina</w:t>
          </w:r>
        </w:p>
        <w:p w14:paraId="0A22F21F" w14:textId="1976C7C8" w:rsidR="006B1923" w:rsidRDefault="00FB19F8" w:rsidP="00FB19F8">
          <w:pPr>
            <w:pStyle w:val="TableParagraph"/>
            <w:spacing w:before="89" w:line="268" w:lineRule="auto"/>
            <w:ind w:left="811" w:right="341" w:hanging="533"/>
            <w:jc w:val="center"/>
            <w:rPr>
              <w:sz w:val="19"/>
            </w:rPr>
          </w:pPr>
          <w:r w:rsidRPr="00FB19F8">
            <w:rPr>
              <w:rFonts w:ascii="Microsoft Sans Serif" w:eastAsia="Times New Roman" w:hAnsi="Microsoft Sans Serif" w:cs="Microsoft Sans Serif"/>
              <w:b/>
              <w:bCs/>
            </w:rPr>
            <w:t>Câmpulung Moldovenesc</w:t>
          </w:r>
        </w:p>
      </w:tc>
      <w:tc>
        <w:tcPr>
          <w:tcW w:w="4457" w:type="dxa"/>
        </w:tcPr>
        <w:p w14:paraId="79AF3C84" w14:textId="77777777" w:rsidR="006B1923" w:rsidRDefault="006B1923" w:rsidP="006B1923">
          <w:pPr>
            <w:pStyle w:val="TableParagraph"/>
            <w:spacing w:before="89"/>
            <w:ind w:left="1" w:right="61"/>
            <w:jc w:val="center"/>
            <w:rPr>
              <w:sz w:val="19"/>
            </w:rPr>
          </w:pPr>
          <w:r>
            <w:rPr>
              <w:w w:val="90"/>
              <w:sz w:val="19"/>
            </w:rPr>
            <w:t>PROCEDURĂ</w:t>
          </w:r>
          <w:r>
            <w:rPr>
              <w:spacing w:val="35"/>
              <w:sz w:val="19"/>
            </w:rPr>
            <w:t xml:space="preserve"> </w:t>
          </w:r>
          <w:r>
            <w:rPr>
              <w:spacing w:val="-2"/>
              <w:sz w:val="19"/>
            </w:rPr>
            <w:t>OPERAŢIONALĂ</w:t>
          </w:r>
        </w:p>
      </w:tc>
      <w:tc>
        <w:tcPr>
          <w:tcW w:w="2551" w:type="dxa"/>
        </w:tcPr>
        <w:p w14:paraId="52B18911" w14:textId="1DDB73FC" w:rsidR="006B1923" w:rsidRDefault="006B1923" w:rsidP="006B1923">
          <w:pPr>
            <w:pStyle w:val="TableParagraph"/>
            <w:spacing w:before="89"/>
            <w:rPr>
              <w:sz w:val="19"/>
            </w:rPr>
          </w:pPr>
          <w:r>
            <w:rPr>
              <w:sz w:val="19"/>
            </w:rPr>
            <w:t>EDIȚIA</w:t>
          </w:r>
          <w:r w:rsidR="00FB19F8">
            <w:rPr>
              <w:sz w:val="19"/>
            </w:rPr>
            <w:t>: II</w:t>
          </w:r>
        </w:p>
      </w:tc>
    </w:tr>
    <w:tr w:rsidR="006B1923" w14:paraId="7599367E" w14:textId="77777777" w:rsidTr="00FB19F8">
      <w:trPr>
        <w:trHeight w:val="276"/>
      </w:trPr>
      <w:tc>
        <w:tcPr>
          <w:tcW w:w="3196" w:type="dxa"/>
          <w:vMerge/>
        </w:tcPr>
        <w:p w14:paraId="6EC91055" w14:textId="77777777" w:rsidR="006B1923" w:rsidRDefault="006B1923" w:rsidP="006B1923">
          <w:pPr>
            <w:rPr>
              <w:sz w:val="2"/>
              <w:szCs w:val="2"/>
            </w:rPr>
          </w:pPr>
        </w:p>
      </w:tc>
      <w:tc>
        <w:tcPr>
          <w:tcW w:w="4457" w:type="dxa"/>
          <w:vMerge w:val="restart"/>
        </w:tcPr>
        <w:p w14:paraId="32846C6A" w14:textId="77777777" w:rsidR="006B1923" w:rsidRPr="006B1923" w:rsidRDefault="006B1923" w:rsidP="006B1923">
          <w:pPr>
            <w:pStyle w:val="TableParagraph"/>
            <w:spacing w:before="89"/>
            <w:ind w:left="1" w:right="61"/>
            <w:jc w:val="center"/>
            <w:rPr>
              <w:w w:val="90"/>
              <w:sz w:val="19"/>
            </w:rPr>
          </w:pPr>
          <w:r w:rsidRPr="006B1923">
            <w:rPr>
              <w:w w:val="90"/>
              <w:sz w:val="19"/>
            </w:rPr>
            <w:t>ACUMULAREA, RECUNOAȘTEREA ȘI ECHIVALAREA</w:t>
          </w:r>
        </w:p>
        <w:p w14:paraId="1D3FE8C4" w14:textId="77777777" w:rsidR="006B1923" w:rsidRPr="006B1923" w:rsidRDefault="006B1923" w:rsidP="006B1923">
          <w:pPr>
            <w:pStyle w:val="TableParagraph"/>
            <w:spacing w:before="89"/>
            <w:ind w:left="1" w:right="61"/>
            <w:jc w:val="center"/>
            <w:rPr>
              <w:w w:val="90"/>
              <w:sz w:val="19"/>
            </w:rPr>
          </w:pPr>
          <w:r w:rsidRPr="006B1923">
            <w:rPr>
              <w:w w:val="90"/>
              <w:sz w:val="19"/>
            </w:rPr>
            <w:t>CREDITELOR PROFESIONALE TRANSFERABILE</w:t>
          </w:r>
        </w:p>
      </w:tc>
      <w:tc>
        <w:tcPr>
          <w:tcW w:w="2551" w:type="dxa"/>
        </w:tcPr>
        <w:p w14:paraId="37D15AE8" w14:textId="7FA95DB2" w:rsidR="006B1923" w:rsidRDefault="006B1923" w:rsidP="006B1923">
          <w:pPr>
            <w:pStyle w:val="TableParagraph"/>
            <w:spacing w:before="89"/>
            <w:rPr>
              <w:sz w:val="19"/>
            </w:rPr>
          </w:pPr>
          <w:r>
            <w:rPr>
              <w:sz w:val="19"/>
            </w:rPr>
            <w:t>REVIZIA</w:t>
          </w:r>
          <w:r w:rsidR="00FB19F8">
            <w:rPr>
              <w:sz w:val="19"/>
            </w:rPr>
            <w:t>:</w:t>
          </w:r>
        </w:p>
      </w:tc>
    </w:tr>
    <w:tr w:rsidR="006B1923" w14:paraId="723B78F5" w14:textId="77777777" w:rsidTr="00FB19F8">
      <w:trPr>
        <w:trHeight w:val="334"/>
      </w:trPr>
      <w:tc>
        <w:tcPr>
          <w:tcW w:w="3196" w:type="dxa"/>
          <w:vMerge/>
        </w:tcPr>
        <w:p w14:paraId="11CC732B" w14:textId="77777777" w:rsidR="006B1923" w:rsidRDefault="006B1923" w:rsidP="006B1923">
          <w:pPr>
            <w:rPr>
              <w:sz w:val="2"/>
              <w:szCs w:val="2"/>
            </w:rPr>
          </w:pPr>
        </w:p>
      </w:tc>
      <w:tc>
        <w:tcPr>
          <w:tcW w:w="4457" w:type="dxa"/>
          <w:vMerge/>
        </w:tcPr>
        <w:p w14:paraId="6B6AE19B" w14:textId="77777777" w:rsidR="006B1923" w:rsidRDefault="006B1923" w:rsidP="006B1923">
          <w:pPr>
            <w:pStyle w:val="TableParagraph"/>
            <w:spacing w:before="89" w:line="268" w:lineRule="auto"/>
            <w:ind w:left="1857" w:hanging="1627"/>
            <w:rPr>
              <w:w w:val="90"/>
              <w:sz w:val="19"/>
            </w:rPr>
          </w:pPr>
        </w:p>
      </w:tc>
      <w:tc>
        <w:tcPr>
          <w:tcW w:w="2551" w:type="dxa"/>
        </w:tcPr>
        <w:p w14:paraId="7E5DDEDB" w14:textId="2D3752B0" w:rsidR="006B1923" w:rsidRDefault="006B1923" w:rsidP="006B1923">
          <w:pPr>
            <w:pStyle w:val="TableParagraph"/>
            <w:spacing w:before="89"/>
            <w:rPr>
              <w:sz w:val="19"/>
            </w:rPr>
          </w:pPr>
          <w:r>
            <w:rPr>
              <w:sz w:val="19"/>
            </w:rPr>
            <w:t xml:space="preserve">PAG </w:t>
          </w:r>
          <w:r w:rsidRPr="00B732E4">
            <w:rPr>
              <w:sz w:val="19"/>
            </w:rPr>
            <w:fldChar w:fldCharType="begin"/>
          </w:r>
          <w:r w:rsidRPr="00B732E4">
            <w:rPr>
              <w:sz w:val="19"/>
            </w:rPr>
            <w:instrText xml:space="preserve"> PAGE   \* MERGEFORMAT </w:instrText>
          </w:r>
          <w:r w:rsidRPr="00B732E4">
            <w:rPr>
              <w:sz w:val="19"/>
            </w:rPr>
            <w:fldChar w:fldCharType="separate"/>
          </w:r>
          <w:r w:rsidRPr="00B732E4">
            <w:rPr>
              <w:noProof/>
              <w:sz w:val="19"/>
            </w:rPr>
            <w:t>1</w:t>
          </w:r>
          <w:r w:rsidRPr="00B732E4">
            <w:rPr>
              <w:noProof/>
              <w:sz w:val="19"/>
            </w:rPr>
            <w:fldChar w:fldCharType="end"/>
          </w:r>
          <w:r>
            <w:rPr>
              <w:noProof/>
              <w:sz w:val="19"/>
            </w:rPr>
            <w:t>/</w:t>
          </w:r>
          <w:r w:rsidR="00785B98">
            <w:rPr>
              <w:noProof/>
              <w:sz w:val="19"/>
            </w:rPr>
            <w:t>9</w:t>
          </w:r>
        </w:p>
      </w:tc>
    </w:tr>
    <w:tr w:rsidR="006B1923" w14:paraId="4D9399D7" w14:textId="77777777" w:rsidTr="00FB19F8">
      <w:trPr>
        <w:trHeight w:val="379"/>
      </w:trPr>
      <w:tc>
        <w:tcPr>
          <w:tcW w:w="3196" w:type="dxa"/>
          <w:vMerge/>
        </w:tcPr>
        <w:p w14:paraId="6E9C4384" w14:textId="77777777" w:rsidR="006B1923" w:rsidRDefault="006B1923" w:rsidP="006B1923">
          <w:pPr>
            <w:rPr>
              <w:sz w:val="2"/>
              <w:szCs w:val="2"/>
            </w:rPr>
          </w:pPr>
        </w:p>
      </w:tc>
      <w:tc>
        <w:tcPr>
          <w:tcW w:w="4457" w:type="dxa"/>
        </w:tcPr>
        <w:p w14:paraId="4ECFDC0D" w14:textId="77777777" w:rsidR="00FB19F8" w:rsidRPr="00FB19F8" w:rsidRDefault="00FB19F8" w:rsidP="00FB19F8">
          <w:pPr>
            <w:spacing w:before="89"/>
            <w:ind w:right="61"/>
            <w:jc w:val="center"/>
            <w:rPr>
              <w:rFonts w:ascii="Helvetica Neue" w:eastAsia="Times New Roman" w:hAnsi="Helvetica Neue" w:cs="Helvetica Neue"/>
              <w:b/>
              <w:bCs/>
              <w:sz w:val="19"/>
              <w:szCs w:val="19"/>
            </w:rPr>
          </w:pPr>
          <w:r w:rsidRPr="00FB19F8">
            <w:rPr>
              <w:rFonts w:ascii="Microsoft Sans Serif" w:eastAsia="Times New Roman" w:hAnsi="Microsoft Sans Serif" w:cs="Microsoft Sans Serif"/>
              <w:b/>
              <w:bCs/>
            </w:rPr>
            <w:t>COMPARTIMENTUL CEAC</w:t>
          </w:r>
        </w:p>
        <w:p w14:paraId="7BD70A2C" w14:textId="4103111F" w:rsidR="006B1923" w:rsidRDefault="00FB19F8" w:rsidP="00FB19F8">
          <w:pPr>
            <w:pStyle w:val="TableParagraph"/>
            <w:spacing w:before="89"/>
            <w:ind w:right="61"/>
            <w:jc w:val="center"/>
            <w:rPr>
              <w:sz w:val="19"/>
            </w:rPr>
          </w:pPr>
          <w:r w:rsidRPr="00FB19F8">
            <w:rPr>
              <w:rFonts w:ascii="Helvetica Neue" w:eastAsia="Times New Roman" w:hAnsi="Helvetica Neue" w:cs="Helvetica Neue"/>
              <w:b/>
              <w:bCs/>
              <w:color w:val="000000"/>
              <w:sz w:val="19"/>
              <w:szCs w:val="19"/>
            </w:rPr>
            <w:t>Cod: P.O.</w:t>
          </w:r>
          <w:r w:rsidR="00897244">
            <w:rPr>
              <w:rFonts w:ascii="Helvetica Neue" w:eastAsia="Times New Roman" w:hAnsi="Helvetica Neue" w:cs="Helvetica Neue"/>
              <w:b/>
              <w:bCs/>
              <w:color w:val="000000"/>
              <w:sz w:val="19"/>
              <w:szCs w:val="19"/>
            </w:rPr>
            <w:t xml:space="preserve"> 65</w:t>
          </w:r>
        </w:p>
      </w:tc>
      <w:tc>
        <w:tcPr>
          <w:tcW w:w="2551" w:type="dxa"/>
        </w:tcPr>
        <w:p w14:paraId="03AE377E" w14:textId="77777777" w:rsidR="006B1923" w:rsidRDefault="006B1923" w:rsidP="006B1923">
          <w:pPr>
            <w:pStyle w:val="TableParagraph"/>
            <w:spacing w:before="89"/>
            <w:ind w:left="78"/>
            <w:rPr>
              <w:sz w:val="19"/>
            </w:rPr>
          </w:pPr>
          <w:r>
            <w:rPr>
              <w:w w:val="105"/>
              <w:sz w:val="19"/>
            </w:rPr>
            <w:t>Exemplar</w:t>
          </w:r>
          <w:r>
            <w:rPr>
              <w:spacing w:val="-2"/>
              <w:w w:val="105"/>
              <w:sz w:val="19"/>
            </w:rPr>
            <w:t xml:space="preserve"> </w:t>
          </w:r>
          <w:r>
            <w:rPr>
              <w:w w:val="105"/>
              <w:sz w:val="19"/>
            </w:rPr>
            <w:t>nr.</w:t>
          </w:r>
          <w:r>
            <w:rPr>
              <w:spacing w:val="-1"/>
              <w:w w:val="105"/>
              <w:sz w:val="19"/>
            </w:rPr>
            <w:t xml:space="preserve"> </w:t>
          </w:r>
          <w:r>
            <w:rPr>
              <w:spacing w:val="-10"/>
              <w:w w:val="105"/>
              <w:sz w:val="19"/>
            </w:rPr>
            <w:t>1</w:t>
          </w:r>
        </w:p>
      </w:tc>
    </w:tr>
    <w:bookmarkEnd w:id="0"/>
  </w:tbl>
  <w:p w14:paraId="3281A85F" w14:textId="77777777" w:rsidR="00EB6266" w:rsidRDefault="00EB6266">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453F5"/>
    <w:multiLevelType w:val="multilevel"/>
    <w:tmpl w:val="DC36880C"/>
    <w:lvl w:ilvl="0">
      <w:start w:val="1"/>
      <w:numFmt w:val="decimal"/>
      <w:lvlText w:val="%1."/>
      <w:lvlJc w:val="left"/>
      <w:pPr>
        <w:ind w:left="348" w:hanging="244"/>
        <w:jc w:val="left"/>
      </w:pPr>
      <w:rPr>
        <w:rFonts w:ascii="Trebuchet MS" w:eastAsia="Trebuchet MS" w:hAnsi="Trebuchet MS" w:cs="Trebuchet MS" w:hint="default"/>
        <w:b w:val="0"/>
        <w:bCs w:val="0"/>
        <w:i w:val="0"/>
        <w:iCs w:val="0"/>
        <w:spacing w:val="-1"/>
        <w:w w:val="87"/>
        <w:sz w:val="19"/>
        <w:szCs w:val="19"/>
        <w:lang w:val="ro-RO" w:eastAsia="en-US" w:bidi="ar-SA"/>
      </w:rPr>
    </w:lvl>
    <w:lvl w:ilvl="1">
      <w:start w:val="1"/>
      <w:numFmt w:val="decimal"/>
      <w:lvlText w:val="%1.%2"/>
      <w:lvlJc w:val="left"/>
      <w:pPr>
        <w:ind w:left="789" w:hanging="298"/>
        <w:jc w:val="left"/>
      </w:pPr>
      <w:rPr>
        <w:rFonts w:ascii="Trebuchet MS" w:eastAsia="Trebuchet MS" w:hAnsi="Trebuchet MS" w:cs="Trebuchet MS" w:hint="default"/>
        <w:b w:val="0"/>
        <w:bCs w:val="0"/>
        <w:i w:val="0"/>
        <w:iCs w:val="0"/>
        <w:spacing w:val="-1"/>
        <w:w w:val="90"/>
        <w:sz w:val="15"/>
        <w:szCs w:val="15"/>
        <w:lang w:val="ro-RO" w:eastAsia="en-US" w:bidi="ar-SA"/>
      </w:rPr>
    </w:lvl>
    <w:lvl w:ilvl="2">
      <w:numFmt w:val="bullet"/>
      <w:lvlText w:val="•"/>
      <w:lvlJc w:val="left"/>
      <w:pPr>
        <w:ind w:left="880" w:hanging="298"/>
      </w:pPr>
      <w:rPr>
        <w:rFonts w:hint="default"/>
        <w:lang w:val="ro-RO" w:eastAsia="en-US" w:bidi="ar-SA"/>
      </w:rPr>
    </w:lvl>
    <w:lvl w:ilvl="3">
      <w:numFmt w:val="bullet"/>
      <w:lvlText w:val="•"/>
      <w:lvlJc w:val="left"/>
      <w:pPr>
        <w:ind w:left="2097" w:hanging="298"/>
      </w:pPr>
      <w:rPr>
        <w:rFonts w:hint="default"/>
        <w:lang w:val="ro-RO" w:eastAsia="en-US" w:bidi="ar-SA"/>
      </w:rPr>
    </w:lvl>
    <w:lvl w:ilvl="4">
      <w:numFmt w:val="bullet"/>
      <w:lvlText w:val="•"/>
      <w:lvlJc w:val="left"/>
      <w:pPr>
        <w:ind w:left="3315" w:hanging="298"/>
      </w:pPr>
      <w:rPr>
        <w:rFonts w:hint="default"/>
        <w:lang w:val="ro-RO" w:eastAsia="en-US" w:bidi="ar-SA"/>
      </w:rPr>
    </w:lvl>
    <w:lvl w:ilvl="5">
      <w:numFmt w:val="bullet"/>
      <w:lvlText w:val="•"/>
      <w:lvlJc w:val="left"/>
      <w:pPr>
        <w:ind w:left="4532" w:hanging="298"/>
      </w:pPr>
      <w:rPr>
        <w:rFonts w:hint="default"/>
        <w:lang w:val="ro-RO" w:eastAsia="en-US" w:bidi="ar-SA"/>
      </w:rPr>
    </w:lvl>
    <w:lvl w:ilvl="6">
      <w:numFmt w:val="bullet"/>
      <w:lvlText w:val="•"/>
      <w:lvlJc w:val="left"/>
      <w:pPr>
        <w:ind w:left="5750" w:hanging="298"/>
      </w:pPr>
      <w:rPr>
        <w:rFonts w:hint="default"/>
        <w:lang w:val="ro-RO" w:eastAsia="en-US" w:bidi="ar-SA"/>
      </w:rPr>
    </w:lvl>
    <w:lvl w:ilvl="7">
      <w:numFmt w:val="bullet"/>
      <w:lvlText w:val="•"/>
      <w:lvlJc w:val="left"/>
      <w:pPr>
        <w:ind w:left="6967" w:hanging="298"/>
      </w:pPr>
      <w:rPr>
        <w:rFonts w:hint="default"/>
        <w:lang w:val="ro-RO" w:eastAsia="en-US" w:bidi="ar-SA"/>
      </w:rPr>
    </w:lvl>
    <w:lvl w:ilvl="8">
      <w:numFmt w:val="bullet"/>
      <w:lvlText w:val="•"/>
      <w:lvlJc w:val="left"/>
      <w:pPr>
        <w:ind w:left="8185" w:hanging="298"/>
      </w:pPr>
      <w:rPr>
        <w:rFonts w:hint="default"/>
        <w:lang w:val="ro-RO" w:eastAsia="en-US" w:bidi="ar-SA"/>
      </w:rPr>
    </w:lvl>
  </w:abstractNum>
  <w:abstractNum w:abstractNumId="1" w15:restartNumberingAfterBreak="0">
    <w:nsid w:val="2FA91BF0"/>
    <w:multiLevelType w:val="hybridMultilevel"/>
    <w:tmpl w:val="FCDA04C4"/>
    <w:lvl w:ilvl="0" w:tplc="0E8EE22C">
      <w:start w:val="1"/>
      <w:numFmt w:val="lowerLetter"/>
      <w:lvlText w:val="%1."/>
      <w:lvlJc w:val="left"/>
      <w:pPr>
        <w:ind w:left="562" w:hanging="262"/>
        <w:jc w:val="left"/>
      </w:pPr>
      <w:rPr>
        <w:rFonts w:ascii="Trebuchet MS" w:eastAsia="Trebuchet MS" w:hAnsi="Trebuchet MS" w:cs="Trebuchet MS" w:hint="default"/>
        <w:b w:val="0"/>
        <w:bCs w:val="0"/>
        <w:i w:val="0"/>
        <w:iCs w:val="0"/>
        <w:spacing w:val="0"/>
        <w:w w:val="90"/>
        <w:sz w:val="16"/>
        <w:szCs w:val="16"/>
        <w:lang w:val="ro-RO" w:eastAsia="en-US" w:bidi="ar-SA"/>
      </w:rPr>
    </w:lvl>
    <w:lvl w:ilvl="1" w:tplc="3326852A">
      <w:numFmt w:val="bullet"/>
      <w:lvlText w:val="•"/>
      <w:lvlJc w:val="left"/>
      <w:pPr>
        <w:ind w:left="1566" w:hanging="262"/>
      </w:pPr>
      <w:rPr>
        <w:rFonts w:hint="default"/>
        <w:lang w:val="ro-RO" w:eastAsia="en-US" w:bidi="ar-SA"/>
      </w:rPr>
    </w:lvl>
    <w:lvl w:ilvl="2" w:tplc="0D108934">
      <w:numFmt w:val="bullet"/>
      <w:lvlText w:val="•"/>
      <w:lvlJc w:val="left"/>
      <w:pPr>
        <w:ind w:left="2572" w:hanging="262"/>
      </w:pPr>
      <w:rPr>
        <w:rFonts w:hint="default"/>
        <w:lang w:val="ro-RO" w:eastAsia="en-US" w:bidi="ar-SA"/>
      </w:rPr>
    </w:lvl>
    <w:lvl w:ilvl="3" w:tplc="FA5C5F4C">
      <w:numFmt w:val="bullet"/>
      <w:lvlText w:val="•"/>
      <w:lvlJc w:val="left"/>
      <w:pPr>
        <w:ind w:left="3578" w:hanging="262"/>
      </w:pPr>
      <w:rPr>
        <w:rFonts w:hint="default"/>
        <w:lang w:val="ro-RO" w:eastAsia="en-US" w:bidi="ar-SA"/>
      </w:rPr>
    </w:lvl>
    <w:lvl w:ilvl="4" w:tplc="78EA377A">
      <w:numFmt w:val="bullet"/>
      <w:lvlText w:val="•"/>
      <w:lvlJc w:val="left"/>
      <w:pPr>
        <w:ind w:left="4584" w:hanging="262"/>
      </w:pPr>
      <w:rPr>
        <w:rFonts w:hint="default"/>
        <w:lang w:val="ro-RO" w:eastAsia="en-US" w:bidi="ar-SA"/>
      </w:rPr>
    </w:lvl>
    <w:lvl w:ilvl="5" w:tplc="D3CE19A6">
      <w:numFmt w:val="bullet"/>
      <w:lvlText w:val="•"/>
      <w:lvlJc w:val="left"/>
      <w:pPr>
        <w:ind w:left="5590" w:hanging="262"/>
      </w:pPr>
      <w:rPr>
        <w:rFonts w:hint="default"/>
        <w:lang w:val="ro-RO" w:eastAsia="en-US" w:bidi="ar-SA"/>
      </w:rPr>
    </w:lvl>
    <w:lvl w:ilvl="6" w:tplc="756E6D46">
      <w:numFmt w:val="bullet"/>
      <w:lvlText w:val="•"/>
      <w:lvlJc w:val="left"/>
      <w:pPr>
        <w:ind w:left="6596" w:hanging="262"/>
      </w:pPr>
      <w:rPr>
        <w:rFonts w:hint="default"/>
        <w:lang w:val="ro-RO" w:eastAsia="en-US" w:bidi="ar-SA"/>
      </w:rPr>
    </w:lvl>
    <w:lvl w:ilvl="7" w:tplc="85E4EFCA">
      <w:numFmt w:val="bullet"/>
      <w:lvlText w:val="•"/>
      <w:lvlJc w:val="left"/>
      <w:pPr>
        <w:ind w:left="7602" w:hanging="262"/>
      </w:pPr>
      <w:rPr>
        <w:rFonts w:hint="default"/>
        <w:lang w:val="ro-RO" w:eastAsia="en-US" w:bidi="ar-SA"/>
      </w:rPr>
    </w:lvl>
    <w:lvl w:ilvl="8" w:tplc="98685BA4">
      <w:numFmt w:val="bullet"/>
      <w:lvlText w:val="•"/>
      <w:lvlJc w:val="left"/>
      <w:pPr>
        <w:ind w:left="8608" w:hanging="262"/>
      </w:pPr>
      <w:rPr>
        <w:rFonts w:hint="default"/>
        <w:lang w:val="ro-RO" w:eastAsia="en-US" w:bidi="ar-SA"/>
      </w:rPr>
    </w:lvl>
  </w:abstractNum>
  <w:abstractNum w:abstractNumId="2" w15:restartNumberingAfterBreak="0">
    <w:nsid w:val="3807288D"/>
    <w:multiLevelType w:val="multilevel"/>
    <w:tmpl w:val="A3CC5EAA"/>
    <w:lvl w:ilvl="0">
      <w:start w:val="1"/>
      <w:numFmt w:val="decimal"/>
      <w:lvlText w:val="%1."/>
      <w:lvlJc w:val="left"/>
      <w:pPr>
        <w:ind w:left="143" w:hanging="358"/>
        <w:jc w:val="left"/>
      </w:pPr>
      <w:rPr>
        <w:rFonts w:ascii="Trebuchet MS" w:eastAsia="Trebuchet MS" w:hAnsi="Trebuchet MS" w:cs="Trebuchet MS" w:hint="default"/>
        <w:b/>
        <w:bCs/>
        <w:i w:val="0"/>
        <w:iCs w:val="0"/>
        <w:spacing w:val="-1"/>
        <w:w w:val="103"/>
        <w:sz w:val="25"/>
        <w:szCs w:val="25"/>
        <w:lang w:val="ro-RO" w:eastAsia="en-US" w:bidi="ar-SA"/>
      </w:rPr>
    </w:lvl>
    <w:lvl w:ilvl="1">
      <w:start w:val="1"/>
      <w:numFmt w:val="decimal"/>
      <w:lvlText w:val="%1.%2"/>
      <w:lvlJc w:val="left"/>
      <w:pPr>
        <w:ind w:left="498" w:hanging="355"/>
        <w:jc w:val="left"/>
      </w:pPr>
      <w:rPr>
        <w:rFonts w:ascii="Trebuchet MS" w:eastAsia="Trebuchet MS" w:hAnsi="Trebuchet MS" w:cs="Trebuchet MS" w:hint="default"/>
        <w:b/>
        <w:bCs/>
        <w:i w:val="0"/>
        <w:iCs w:val="0"/>
        <w:spacing w:val="-1"/>
        <w:w w:val="108"/>
        <w:sz w:val="16"/>
        <w:szCs w:val="16"/>
        <w:lang w:val="ro-RO" w:eastAsia="en-US" w:bidi="ar-SA"/>
      </w:rPr>
    </w:lvl>
    <w:lvl w:ilvl="2">
      <w:numFmt w:val="bullet"/>
      <w:lvlText w:val="•"/>
      <w:lvlJc w:val="left"/>
      <w:pPr>
        <w:ind w:left="620" w:hanging="355"/>
      </w:pPr>
      <w:rPr>
        <w:rFonts w:hint="default"/>
        <w:lang w:val="ro-RO" w:eastAsia="en-US" w:bidi="ar-SA"/>
      </w:rPr>
    </w:lvl>
    <w:lvl w:ilvl="3">
      <w:numFmt w:val="bullet"/>
      <w:lvlText w:val="•"/>
      <w:lvlJc w:val="left"/>
      <w:pPr>
        <w:ind w:left="1870" w:hanging="355"/>
      </w:pPr>
      <w:rPr>
        <w:rFonts w:hint="default"/>
        <w:lang w:val="ro-RO" w:eastAsia="en-US" w:bidi="ar-SA"/>
      </w:rPr>
    </w:lvl>
    <w:lvl w:ilvl="4">
      <w:numFmt w:val="bullet"/>
      <w:lvlText w:val="•"/>
      <w:lvlJc w:val="left"/>
      <w:pPr>
        <w:ind w:left="3120" w:hanging="355"/>
      </w:pPr>
      <w:rPr>
        <w:rFonts w:hint="default"/>
        <w:lang w:val="ro-RO" w:eastAsia="en-US" w:bidi="ar-SA"/>
      </w:rPr>
    </w:lvl>
    <w:lvl w:ilvl="5">
      <w:numFmt w:val="bullet"/>
      <w:lvlText w:val="•"/>
      <w:lvlJc w:val="left"/>
      <w:pPr>
        <w:ind w:left="4370" w:hanging="355"/>
      </w:pPr>
      <w:rPr>
        <w:rFonts w:hint="default"/>
        <w:lang w:val="ro-RO" w:eastAsia="en-US" w:bidi="ar-SA"/>
      </w:rPr>
    </w:lvl>
    <w:lvl w:ilvl="6">
      <w:numFmt w:val="bullet"/>
      <w:lvlText w:val="•"/>
      <w:lvlJc w:val="left"/>
      <w:pPr>
        <w:ind w:left="5620" w:hanging="355"/>
      </w:pPr>
      <w:rPr>
        <w:rFonts w:hint="default"/>
        <w:lang w:val="ro-RO" w:eastAsia="en-US" w:bidi="ar-SA"/>
      </w:rPr>
    </w:lvl>
    <w:lvl w:ilvl="7">
      <w:numFmt w:val="bullet"/>
      <w:lvlText w:val="•"/>
      <w:lvlJc w:val="left"/>
      <w:pPr>
        <w:ind w:left="6870" w:hanging="355"/>
      </w:pPr>
      <w:rPr>
        <w:rFonts w:hint="default"/>
        <w:lang w:val="ro-RO" w:eastAsia="en-US" w:bidi="ar-SA"/>
      </w:rPr>
    </w:lvl>
    <w:lvl w:ilvl="8">
      <w:numFmt w:val="bullet"/>
      <w:lvlText w:val="•"/>
      <w:lvlJc w:val="left"/>
      <w:pPr>
        <w:ind w:left="8120" w:hanging="355"/>
      </w:pPr>
      <w:rPr>
        <w:rFonts w:hint="default"/>
        <w:lang w:val="ro-RO" w:eastAsia="en-US" w:bidi="ar-SA"/>
      </w:rPr>
    </w:lvl>
  </w:abstractNum>
  <w:num w:numId="1" w16cid:durableId="1055928925">
    <w:abstractNumId w:val="0"/>
  </w:num>
  <w:num w:numId="2" w16cid:durableId="199589644">
    <w:abstractNumId w:val="1"/>
  </w:num>
  <w:num w:numId="3" w16cid:durableId="904003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B6266"/>
    <w:rsid w:val="00070957"/>
    <w:rsid w:val="00627858"/>
    <w:rsid w:val="00695DF5"/>
    <w:rsid w:val="006B1923"/>
    <w:rsid w:val="00785B98"/>
    <w:rsid w:val="00897244"/>
    <w:rsid w:val="00AE5DCA"/>
    <w:rsid w:val="00BE460D"/>
    <w:rsid w:val="00CE1028"/>
    <w:rsid w:val="00EB6266"/>
    <w:rsid w:val="00FB19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1E26D"/>
  <w15:docId w15:val="{65C5E27F-EE21-4A95-B416-B27D7C883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ro-RO"/>
    </w:rPr>
  </w:style>
  <w:style w:type="paragraph" w:styleId="Heading1">
    <w:name w:val="heading 1"/>
    <w:basedOn w:val="Normal"/>
    <w:uiPriority w:val="9"/>
    <w:qFormat/>
    <w:pPr>
      <w:ind w:left="498" w:hanging="355"/>
      <w:outlineLvl w:val="0"/>
    </w:pPr>
    <w:rPr>
      <w:b/>
      <w:bCs/>
      <w:sz w:val="25"/>
      <w:szCs w:val="25"/>
    </w:rPr>
  </w:style>
  <w:style w:type="paragraph" w:styleId="Heading2">
    <w:name w:val="heading 2"/>
    <w:basedOn w:val="Normal"/>
    <w:uiPriority w:val="9"/>
    <w:unhideWhenUsed/>
    <w:qFormat/>
    <w:pPr>
      <w:ind w:left="143"/>
      <w:outlineLvl w:val="1"/>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50"/>
      <w:ind w:left="156" w:right="202"/>
    </w:pPr>
    <w:rPr>
      <w:sz w:val="24"/>
      <w:szCs w:val="24"/>
    </w:rPr>
  </w:style>
  <w:style w:type="paragraph" w:styleId="TOC2">
    <w:name w:val="toc 2"/>
    <w:basedOn w:val="Normal"/>
    <w:uiPriority w:val="1"/>
    <w:qFormat/>
    <w:pPr>
      <w:spacing w:before="13"/>
      <w:ind w:left="590" w:hanging="242"/>
    </w:pPr>
    <w:rPr>
      <w:sz w:val="19"/>
      <w:szCs w:val="19"/>
    </w:rPr>
  </w:style>
  <w:style w:type="paragraph" w:styleId="TOC3">
    <w:name w:val="toc 3"/>
    <w:basedOn w:val="Normal"/>
    <w:uiPriority w:val="1"/>
    <w:qFormat/>
    <w:pPr>
      <w:spacing w:before="42"/>
      <w:ind w:left="492"/>
    </w:pPr>
    <w:rPr>
      <w:sz w:val="15"/>
      <w:szCs w:val="15"/>
    </w:rPr>
  </w:style>
  <w:style w:type="paragraph" w:styleId="BodyText">
    <w:name w:val="Body Text"/>
    <w:basedOn w:val="Normal"/>
    <w:uiPriority w:val="1"/>
    <w:qFormat/>
    <w:rPr>
      <w:sz w:val="16"/>
      <w:szCs w:val="16"/>
    </w:rPr>
  </w:style>
  <w:style w:type="paragraph" w:styleId="Title">
    <w:name w:val="Title"/>
    <w:basedOn w:val="Normal"/>
    <w:uiPriority w:val="10"/>
    <w:qFormat/>
    <w:pPr>
      <w:ind w:left="619"/>
    </w:pPr>
    <w:rPr>
      <w:b/>
      <w:bCs/>
      <w:sz w:val="33"/>
      <w:szCs w:val="33"/>
    </w:rPr>
  </w:style>
  <w:style w:type="paragraph" w:styleId="ListParagraph">
    <w:name w:val="List Paragraph"/>
    <w:basedOn w:val="Normal"/>
    <w:uiPriority w:val="1"/>
    <w:qFormat/>
    <w:pPr>
      <w:ind w:left="498" w:hanging="355"/>
    </w:pPr>
  </w:style>
  <w:style w:type="paragraph" w:customStyle="1" w:styleId="TableParagraph">
    <w:name w:val="Table Paragraph"/>
    <w:basedOn w:val="Normal"/>
    <w:uiPriority w:val="1"/>
    <w:qFormat/>
    <w:pPr>
      <w:spacing w:before="57"/>
    </w:pPr>
  </w:style>
  <w:style w:type="paragraph" w:styleId="Header">
    <w:name w:val="header"/>
    <w:basedOn w:val="Normal"/>
    <w:link w:val="HeaderChar"/>
    <w:uiPriority w:val="99"/>
    <w:unhideWhenUsed/>
    <w:rsid w:val="006B1923"/>
    <w:pPr>
      <w:tabs>
        <w:tab w:val="center" w:pos="4680"/>
        <w:tab w:val="right" w:pos="9360"/>
      </w:tabs>
    </w:pPr>
  </w:style>
  <w:style w:type="character" w:customStyle="1" w:styleId="HeaderChar">
    <w:name w:val="Header Char"/>
    <w:basedOn w:val="DefaultParagraphFont"/>
    <w:link w:val="Header"/>
    <w:uiPriority w:val="99"/>
    <w:rsid w:val="006B1923"/>
    <w:rPr>
      <w:rFonts w:ascii="Trebuchet MS" w:eastAsia="Trebuchet MS" w:hAnsi="Trebuchet MS" w:cs="Trebuchet MS"/>
      <w:lang w:val="ro-RO"/>
    </w:rPr>
  </w:style>
  <w:style w:type="paragraph" w:styleId="Footer">
    <w:name w:val="footer"/>
    <w:basedOn w:val="Normal"/>
    <w:link w:val="FooterChar"/>
    <w:uiPriority w:val="99"/>
    <w:unhideWhenUsed/>
    <w:rsid w:val="006B1923"/>
    <w:pPr>
      <w:tabs>
        <w:tab w:val="center" w:pos="4680"/>
        <w:tab w:val="right" w:pos="9360"/>
      </w:tabs>
    </w:pPr>
  </w:style>
  <w:style w:type="character" w:customStyle="1" w:styleId="FooterChar">
    <w:name w:val="Footer Char"/>
    <w:basedOn w:val="DefaultParagraphFont"/>
    <w:link w:val="Footer"/>
    <w:uiPriority w:val="99"/>
    <w:rsid w:val="006B1923"/>
    <w:rPr>
      <w:rFonts w:ascii="Trebuchet MS" w:eastAsia="Trebuchet MS" w:hAnsi="Trebuchet MS" w:cs="Trebuchet MS"/>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9</Pages>
  <Words>4381</Words>
  <Characters>24975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Maria</cp:lastModifiedBy>
  <cp:revision>6</cp:revision>
  <dcterms:created xsi:type="dcterms:W3CDTF">2025-03-24T15:06:00Z</dcterms:created>
  <dcterms:modified xsi:type="dcterms:W3CDTF">2025-03-24T18:23:00Z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2024-02-12T00:00:00Z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2024-02-12T00:00:00Z</vt:filetime>
  </property>
</Properties>
</file>